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17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 Д С К А Я      О Б Л А С Т Ь</w:t>
      </w:r>
    </w:p>
    <w:p w:rsidR="00BC3517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МУНИЦИПАЛЬНЫЙ РАЙОН  «БОРИСОВСКИЙ  РАЙОН»</w:t>
      </w:r>
    </w:p>
    <w:p w:rsidR="00BC3517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C3517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BC3517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КРАСНОКУТСКОГО СЕЛЬСКОГО ПОСЕЛЕНИЯ </w:t>
      </w:r>
    </w:p>
    <w:p w:rsidR="00BC3517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C3517" w:rsidRPr="009A48CF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C3517" w:rsidRPr="009A48CF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A48CF">
        <w:rPr>
          <w:rFonts w:ascii="Times New Roman" w:hAnsi="Times New Roman"/>
          <w:b w:val="0"/>
          <w:sz w:val="28"/>
          <w:szCs w:val="28"/>
        </w:rPr>
        <w:t>РАСПОРЯЖЕНИЕ</w:t>
      </w:r>
    </w:p>
    <w:p w:rsidR="00BC3517" w:rsidRPr="009A48CF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C3517" w:rsidRPr="009A48CF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C3517" w:rsidRPr="009A48CF" w:rsidRDefault="00BC3517" w:rsidP="00BC351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 января 2023</w:t>
      </w:r>
      <w:r w:rsidRPr="009A48CF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№ 7</w:t>
      </w:r>
      <w:r w:rsidRPr="009A48CF">
        <w:rPr>
          <w:rFonts w:ascii="Times New Roman" w:hAnsi="Times New Roman"/>
          <w:b w:val="0"/>
          <w:sz w:val="28"/>
          <w:szCs w:val="28"/>
        </w:rPr>
        <w:t>-р</w:t>
      </w:r>
    </w:p>
    <w:p w:rsidR="00B14EA3" w:rsidRDefault="00B14EA3" w:rsidP="00B14EA3">
      <w:pPr>
        <w:rPr>
          <w:sz w:val="28"/>
          <w:szCs w:val="28"/>
          <w:u w:val="single"/>
        </w:rPr>
      </w:pPr>
    </w:p>
    <w:p w:rsidR="00B14EA3" w:rsidRDefault="00B14EA3" w:rsidP="00B14EA3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bCs w:val="0"/>
          <w:lang w:eastAsia="ru-RU"/>
        </w:rPr>
      </w:pPr>
    </w:p>
    <w:p w:rsidR="00B14EA3" w:rsidRDefault="00B14EA3" w:rsidP="00B14EA3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bCs w:val="0"/>
          <w:lang w:eastAsia="ru-RU"/>
        </w:rPr>
      </w:pPr>
    </w:p>
    <w:tbl>
      <w:tblPr>
        <w:tblW w:w="0" w:type="auto"/>
        <w:tblInd w:w="-709" w:type="dxa"/>
        <w:tblLook w:val="01E0" w:firstRow="1" w:lastRow="1" w:firstColumn="1" w:lastColumn="1" w:noHBand="0" w:noVBand="0"/>
      </w:tblPr>
      <w:tblGrid>
        <w:gridCol w:w="5211"/>
      </w:tblGrid>
      <w:tr w:rsidR="00B14EA3" w:rsidTr="00B14EA3">
        <w:tc>
          <w:tcPr>
            <w:tcW w:w="5211" w:type="dxa"/>
            <w:hideMark/>
          </w:tcPr>
          <w:p w:rsidR="00B14EA3" w:rsidRDefault="00B14EA3">
            <w:pPr>
              <w:widowControl w:val="0"/>
              <w:autoSpaceDE w:val="0"/>
              <w:autoSpaceDN w:val="0"/>
              <w:spacing w:after="0" w:line="276" w:lineRule="auto"/>
              <w:ind w:firstLine="601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 xml:space="preserve">Об утверждении  </w:t>
            </w:r>
          </w:p>
          <w:p w:rsidR="00B14EA3" w:rsidRDefault="00B14EA3">
            <w:pPr>
              <w:widowControl w:val="0"/>
              <w:autoSpaceDE w:val="0"/>
              <w:autoSpaceDN w:val="0"/>
              <w:spacing w:after="0" w:line="276" w:lineRule="auto"/>
              <w:ind w:left="743" w:hanging="142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нормативных затрат</w:t>
            </w:r>
          </w:p>
        </w:tc>
      </w:tr>
    </w:tbl>
    <w:p w:rsidR="00B14EA3" w:rsidRDefault="00B14EA3" w:rsidP="00B14EA3">
      <w:pPr>
        <w:spacing w:after="0" w:line="240" w:lineRule="auto"/>
        <w:ind w:firstLine="680"/>
        <w:jc w:val="both"/>
        <w:rPr>
          <w:rFonts w:eastAsia="Times New Roman"/>
          <w:b w:val="0"/>
          <w:bCs w:val="0"/>
          <w:sz w:val="28"/>
          <w:szCs w:val="20"/>
          <w:lang w:eastAsia="ru-RU"/>
        </w:rPr>
      </w:pPr>
    </w:p>
    <w:p w:rsidR="00B14EA3" w:rsidRDefault="00B14EA3" w:rsidP="00B14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lang w:eastAsia="ru-RU"/>
        </w:rPr>
      </w:pPr>
      <w:proofErr w:type="gramStart"/>
      <w:r>
        <w:rPr>
          <w:rFonts w:eastAsia="Times New Roman"/>
          <w:b w:val="0"/>
          <w:bCs w:val="0"/>
          <w:lang w:eastAsia="ru-RU"/>
        </w:rPr>
        <w:t xml:space="preserve">В </w:t>
      </w:r>
      <w:r>
        <w:rPr>
          <w:rFonts w:eastAsia="Times New Roman"/>
          <w:b w:val="0"/>
          <w:bCs w:val="0"/>
          <w:color w:val="000000"/>
          <w:lang w:eastAsia="ru-RU"/>
        </w:rPr>
        <w:t xml:space="preserve">соответствии с </w:t>
      </w:r>
      <w:hyperlink r:id="rId6" w:history="1">
        <w:r>
          <w:rPr>
            <w:rStyle w:val="a3"/>
            <w:rFonts w:eastAsia="Times New Roman"/>
            <w:b w:val="0"/>
            <w:bCs w:val="0"/>
            <w:color w:val="000000"/>
            <w:lang w:eastAsia="ru-RU"/>
          </w:rPr>
          <w:t>частью 5 статьи 19</w:t>
        </w:r>
      </w:hyperlink>
      <w:r>
        <w:rPr>
          <w:rFonts w:eastAsia="Times New Roman"/>
          <w:b w:val="0"/>
          <w:bCs w:val="0"/>
          <w:color w:val="000000"/>
          <w:lang w:eastAsia="ru-RU"/>
        </w:rPr>
        <w:t xml:space="preserve"> Федерального</w:t>
      </w:r>
      <w:r>
        <w:rPr>
          <w:rFonts w:eastAsia="Times New Roman"/>
          <w:b w:val="0"/>
          <w:bCs w:val="0"/>
          <w:lang w:eastAsia="ru-RU"/>
        </w:rPr>
        <w:t xml:space="preserve"> закона  от 05.04.2013 года № 44-ФЗ "О контрактной системе в сфере закупок товаров, работ, услуг для обеспечения государственных и муниципальных нужд", постановлением администрации </w:t>
      </w:r>
      <w:proofErr w:type="spellStart"/>
      <w:r>
        <w:rPr>
          <w:rFonts w:eastAsia="Times New Roman"/>
          <w:b w:val="0"/>
          <w:bCs w:val="0"/>
          <w:lang w:eastAsia="ru-RU"/>
        </w:rPr>
        <w:t>Краснокутского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b w:val="0"/>
          <w:bCs w:val="0"/>
          <w:lang w:eastAsia="ru-RU"/>
        </w:rPr>
        <w:t>Борисовский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район» Белгородской области от 18 мая 2016 г. N6 «Об утверждении требований к порядку разработки и принятия правовых актов о нормировании в сфере закупок</w:t>
      </w:r>
      <w:proofErr w:type="gramEnd"/>
      <w:r>
        <w:rPr>
          <w:rFonts w:eastAsia="Times New Roman"/>
          <w:b w:val="0"/>
          <w:bCs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bCs w:val="0"/>
          <w:lang w:eastAsia="ru-RU"/>
        </w:rPr>
        <w:t xml:space="preserve">для обеспечения муниципальных нужд </w:t>
      </w:r>
      <w:proofErr w:type="spellStart"/>
      <w:r>
        <w:rPr>
          <w:rFonts w:eastAsia="Times New Roman"/>
          <w:b w:val="0"/>
          <w:bCs w:val="0"/>
          <w:lang w:eastAsia="ru-RU"/>
        </w:rPr>
        <w:t>Краснокутского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b w:val="0"/>
          <w:bCs w:val="0"/>
          <w:lang w:eastAsia="ru-RU"/>
        </w:rPr>
        <w:t>Борисовский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район» Белгородской области, содержанию указанных актов и обеспечению их исполнения», Постановлением администрации   </w:t>
      </w:r>
      <w:proofErr w:type="spellStart"/>
      <w:r>
        <w:rPr>
          <w:rFonts w:eastAsia="Times New Roman"/>
          <w:b w:val="0"/>
          <w:bCs w:val="0"/>
          <w:lang w:eastAsia="ru-RU"/>
        </w:rPr>
        <w:t>Краснокутского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b w:val="0"/>
          <w:bCs w:val="0"/>
          <w:lang w:eastAsia="ru-RU"/>
        </w:rPr>
        <w:t>Борисовский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район» Белгородской области от 1 июня 2016 года г. N8 «Об утверждении </w:t>
      </w:r>
      <w:hyperlink r:id="rId7" w:history="1">
        <w:proofErr w:type="spellStart"/>
        <w:r>
          <w:rPr>
            <w:rStyle w:val="a3"/>
            <w:rFonts w:eastAsia="Times New Roman"/>
            <w:b w:val="0"/>
            <w:bCs w:val="0"/>
            <w:color w:val="000000"/>
            <w:u w:val="none"/>
            <w:lang w:eastAsia="ru-RU"/>
          </w:rPr>
          <w:t>Правил</w:t>
        </w:r>
      </w:hyperlink>
      <w:r>
        <w:rPr>
          <w:rFonts w:eastAsia="Times New Roman"/>
          <w:b w:val="0"/>
          <w:bCs w:val="0"/>
          <w:lang w:eastAsia="ru-RU"/>
        </w:rPr>
        <w:t>определения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нормативных затрат на обеспечение функций  органов местного самоуправления, включая соответственно подведомственные казенные учреждения», а также в целях повышения</w:t>
      </w:r>
      <w:proofErr w:type="gramEnd"/>
      <w:r>
        <w:rPr>
          <w:rFonts w:eastAsia="Times New Roman"/>
          <w:b w:val="0"/>
          <w:bCs w:val="0"/>
          <w:lang w:eastAsia="ru-RU"/>
        </w:rPr>
        <w:t xml:space="preserve"> эффективности бюджетных расходов и организации процесса бюджетного планирования:</w:t>
      </w:r>
    </w:p>
    <w:p w:rsidR="00B14EA3" w:rsidRDefault="00B14EA3" w:rsidP="00B14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 w:val="0"/>
          <w:bCs w:val="0"/>
          <w:color w:val="000000"/>
          <w:lang w:eastAsia="ru-RU"/>
        </w:rPr>
        <w:t xml:space="preserve">1. Утвердить прилагаемые нормативные </w:t>
      </w:r>
      <w:hyperlink r:id="rId8" w:anchor="P32" w:history="1">
        <w:r>
          <w:rPr>
            <w:rStyle w:val="a3"/>
            <w:rFonts w:eastAsia="Times New Roman"/>
            <w:b w:val="0"/>
            <w:bCs w:val="0"/>
            <w:color w:val="000000"/>
            <w:u w:val="none"/>
            <w:lang w:eastAsia="ru-RU"/>
          </w:rPr>
          <w:t>затраты</w:t>
        </w:r>
      </w:hyperlink>
      <w:r>
        <w:rPr>
          <w:rFonts w:eastAsia="Times New Roman"/>
          <w:b w:val="0"/>
          <w:bCs w:val="0"/>
          <w:color w:val="000000"/>
          <w:lang w:eastAsia="ru-RU"/>
        </w:rPr>
        <w:t xml:space="preserve"> на обеспечение функций</w:t>
      </w:r>
      <w:r>
        <w:rPr>
          <w:rFonts w:eastAsia="Times New Roman"/>
          <w:b w:val="0"/>
          <w:bCs w:val="0"/>
          <w:lang w:eastAsia="ru-RU"/>
        </w:rPr>
        <w:t xml:space="preserve"> органов местного самоуправления </w:t>
      </w:r>
      <w:proofErr w:type="spellStart"/>
      <w:r>
        <w:rPr>
          <w:rFonts w:eastAsia="Times New Roman"/>
          <w:b w:val="0"/>
          <w:bCs w:val="0"/>
          <w:lang w:eastAsia="ru-RU"/>
        </w:rPr>
        <w:t>Краснокутского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b w:val="0"/>
          <w:bCs w:val="0"/>
          <w:lang w:eastAsia="ru-RU"/>
        </w:rPr>
        <w:t>Борисовский</w:t>
      </w:r>
      <w:proofErr w:type="spellEnd"/>
      <w:r>
        <w:rPr>
          <w:rFonts w:eastAsia="Times New Roman"/>
          <w:b w:val="0"/>
          <w:bCs w:val="0"/>
          <w:lang w:eastAsia="ru-RU"/>
        </w:rPr>
        <w:t xml:space="preserve"> район» Белгородской области, включая соответственно подведомственные казенные учреждения.</w:t>
      </w:r>
    </w:p>
    <w:p w:rsidR="00B14EA3" w:rsidRDefault="00B14EA3" w:rsidP="00B14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2. </w:t>
      </w:r>
      <w:proofErr w:type="gramStart"/>
      <w:r>
        <w:rPr>
          <w:rFonts w:eastAsia="Times New Roman"/>
          <w:b w:val="0"/>
          <w:bCs w:val="0"/>
          <w:lang w:eastAsia="ru-RU"/>
        </w:rPr>
        <w:t>Разместить</w:t>
      </w:r>
      <w:proofErr w:type="gramEnd"/>
      <w:r>
        <w:rPr>
          <w:rFonts w:eastAsia="Times New Roman"/>
          <w:b w:val="0"/>
          <w:bCs w:val="0"/>
          <w:lang w:eastAsia="ru-RU"/>
        </w:rPr>
        <w:t xml:space="preserve"> настоящее распоряжение в течение 3 рабочих дней со дня его принятия в единой информационной системе в сфере закупок.</w:t>
      </w:r>
    </w:p>
    <w:p w:rsidR="00B14EA3" w:rsidRDefault="00B14EA3" w:rsidP="00B14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3. </w:t>
      </w:r>
      <w:proofErr w:type="gramStart"/>
      <w:r>
        <w:rPr>
          <w:rFonts w:eastAsia="Times New Roman"/>
          <w:b w:val="0"/>
          <w:bCs w:val="0"/>
          <w:lang w:eastAsia="ru-RU"/>
        </w:rPr>
        <w:t>Контроль за</w:t>
      </w:r>
      <w:proofErr w:type="gramEnd"/>
      <w:r>
        <w:rPr>
          <w:rFonts w:eastAsia="Times New Roman"/>
          <w:b w:val="0"/>
          <w:bCs w:val="0"/>
          <w:lang w:eastAsia="ru-RU"/>
        </w:rPr>
        <w:t xml:space="preserve"> исполнением настоящего распоряжения оставляю за собой.</w:t>
      </w:r>
    </w:p>
    <w:p w:rsidR="00B14EA3" w:rsidRDefault="00B14EA3" w:rsidP="00B14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4. Настоящее постановление вступает в силу со дня его принятия.</w:t>
      </w:r>
    </w:p>
    <w:p w:rsidR="00B14EA3" w:rsidRDefault="00B14EA3" w:rsidP="00B14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:rsidR="00B14EA3" w:rsidRDefault="00B14EA3" w:rsidP="00B14EA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:rsidR="00B14EA3" w:rsidRDefault="00B14EA3" w:rsidP="00B14EA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810"/>
      </w:tblGrid>
      <w:tr w:rsidR="00B14EA3" w:rsidTr="003364A9">
        <w:trPr>
          <w:trHeight w:val="68"/>
        </w:trPr>
        <w:tc>
          <w:tcPr>
            <w:tcW w:w="4465" w:type="dxa"/>
            <w:hideMark/>
          </w:tcPr>
          <w:p w:rsidR="00B14EA3" w:rsidRDefault="00B14EA3">
            <w:pPr>
              <w:widowControl w:val="0"/>
              <w:autoSpaceDE w:val="0"/>
              <w:autoSpaceDN w:val="0"/>
              <w:spacing w:after="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Глава администрации </w:t>
            </w:r>
          </w:p>
          <w:p w:rsidR="00B14EA3" w:rsidRDefault="00B14EA3">
            <w:pPr>
              <w:widowControl w:val="0"/>
              <w:autoSpaceDE w:val="0"/>
              <w:autoSpaceDN w:val="0"/>
              <w:spacing w:after="0" w:line="276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Краснокутского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5810" w:type="dxa"/>
            <w:vAlign w:val="bottom"/>
          </w:tcPr>
          <w:p w:rsidR="00B14EA3" w:rsidRDefault="00B14EA3">
            <w:pPr>
              <w:widowControl w:val="0"/>
              <w:autoSpaceDE w:val="0"/>
              <w:autoSpaceDN w:val="0"/>
              <w:spacing w:after="0" w:line="276" w:lineRule="auto"/>
              <w:ind w:right="637"/>
              <w:jc w:val="right"/>
              <w:rPr>
                <w:rFonts w:eastAsia="Times New Roman"/>
                <w:lang w:eastAsia="ru-RU"/>
              </w:rPr>
            </w:pPr>
          </w:p>
          <w:p w:rsidR="003364A9" w:rsidRDefault="003364A9">
            <w:pPr>
              <w:widowControl w:val="0"/>
              <w:autoSpaceDE w:val="0"/>
              <w:autoSpaceDN w:val="0"/>
              <w:spacing w:after="0" w:line="276" w:lineRule="auto"/>
              <w:ind w:right="637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Е.А.Здоровцов</w:t>
            </w:r>
            <w:bookmarkStart w:id="0" w:name="_GoBack"/>
            <w:bookmarkEnd w:id="0"/>
          </w:p>
          <w:p w:rsidR="003364A9" w:rsidRDefault="003364A9">
            <w:pPr>
              <w:widowControl w:val="0"/>
              <w:autoSpaceDE w:val="0"/>
              <w:autoSpaceDN w:val="0"/>
              <w:spacing w:after="0" w:line="276" w:lineRule="auto"/>
              <w:ind w:right="637"/>
              <w:jc w:val="right"/>
              <w:rPr>
                <w:rFonts w:eastAsia="Times New Roman"/>
                <w:lang w:eastAsia="ru-RU"/>
              </w:rPr>
            </w:pPr>
          </w:p>
          <w:p w:rsidR="003364A9" w:rsidRDefault="003364A9">
            <w:pPr>
              <w:widowControl w:val="0"/>
              <w:autoSpaceDE w:val="0"/>
              <w:autoSpaceDN w:val="0"/>
              <w:spacing w:after="0" w:line="276" w:lineRule="auto"/>
              <w:ind w:right="637"/>
              <w:jc w:val="right"/>
              <w:rPr>
                <w:rFonts w:eastAsia="Times New Roman"/>
                <w:lang w:eastAsia="ru-RU"/>
              </w:rPr>
            </w:pPr>
          </w:p>
          <w:p w:rsidR="003364A9" w:rsidRDefault="003364A9">
            <w:pPr>
              <w:widowControl w:val="0"/>
              <w:autoSpaceDE w:val="0"/>
              <w:autoSpaceDN w:val="0"/>
              <w:spacing w:after="0" w:line="276" w:lineRule="auto"/>
              <w:ind w:right="637"/>
              <w:jc w:val="right"/>
              <w:rPr>
                <w:rFonts w:eastAsia="Times New Roman"/>
                <w:lang w:eastAsia="ru-RU"/>
              </w:rPr>
            </w:pPr>
          </w:p>
          <w:p w:rsidR="003364A9" w:rsidRDefault="003364A9">
            <w:pPr>
              <w:widowControl w:val="0"/>
              <w:autoSpaceDE w:val="0"/>
              <w:autoSpaceDN w:val="0"/>
              <w:spacing w:after="0" w:line="276" w:lineRule="auto"/>
              <w:ind w:right="637"/>
              <w:jc w:val="right"/>
              <w:rPr>
                <w:rFonts w:eastAsia="Times New Roman"/>
                <w:lang w:eastAsia="ru-RU"/>
              </w:rPr>
            </w:pPr>
          </w:p>
        </w:tc>
      </w:tr>
    </w:tbl>
    <w:p w:rsidR="003364A9" w:rsidRPr="00244CC6" w:rsidRDefault="003364A9" w:rsidP="003364A9">
      <w:pPr>
        <w:pStyle w:val="ConsPlusTitle"/>
        <w:jc w:val="center"/>
        <w:rPr>
          <w:szCs w:val="24"/>
        </w:rPr>
      </w:pPr>
      <w:r w:rsidRPr="00244CC6">
        <w:rPr>
          <w:szCs w:val="24"/>
        </w:rPr>
        <w:lastRenderedPageBreak/>
        <w:t>НОРМАТИВНЫЕ ЗАТРАТЫ</w:t>
      </w:r>
    </w:p>
    <w:p w:rsidR="003364A9" w:rsidRPr="00244CC6" w:rsidRDefault="003364A9" w:rsidP="003364A9">
      <w:pPr>
        <w:pStyle w:val="ConsPlusTitle"/>
        <w:jc w:val="center"/>
        <w:rPr>
          <w:szCs w:val="24"/>
        </w:rPr>
      </w:pPr>
      <w:r w:rsidRPr="00244CC6">
        <w:rPr>
          <w:szCs w:val="24"/>
        </w:rPr>
        <w:t>НА ОБЕСПЕЧЕНИЕ ФУНКЦИЙ ОРГАНОВ МЕСТНОГО САМОУПРАВЛЕНИЯ КРАСНОКУТСКОГО СЕЛЬСКОГО ПОСЕЛЕНИЯ МУНИЦИПАЛЬНОГО РАЙОНА «БОРИСОВСКИЙ РАЙОН» БЕЛГОРОДСКОЙ ОБЛАСТИ, ВКЛЮЧАЯ СООТВЕТСТВЕННО ПОДВЕДОМСТВЕННЫЕ КАЗЕННЫЕ УЧРЕЖДЕНИЯ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I. Общие положения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1. Настоящие нормативные затраты регулируют порядок определения нормативных затрат 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 муниципального района «</w:t>
      </w:r>
      <w:proofErr w:type="spellStart"/>
      <w:r w:rsidRPr="00244CC6">
        <w:rPr>
          <w:b w:val="0"/>
          <w:bCs/>
          <w:szCs w:val="24"/>
        </w:rPr>
        <w:t>Борисовский</w:t>
      </w:r>
      <w:proofErr w:type="spellEnd"/>
      <w:r w:rsidRPr="00244CC6">
        <w:rPr>
          <w:b w:val="0"/>
          <w:bCs/>
          <w:szCs w:val="24"/>
        </w:rPr>
        <w:t xml:space="preserve"> район» Белгородской области, включая соответственно подведомственные казенные учреждения</w:t>
      </w:r>
      <w:r w:rsidRPr="00244CC6">
        <w:rPr>
          <w:b w:val="0"/>
          <w:szCs w:val="24"/>
        </w:rPr>
        <w:t xml:space="preserve"> (дале</w:t>
      </w:r>
      <w:proofErr w:type="gramStart"/>
      <w:r w:rsidRPr="00244CC6">
        <w:rPr>
          <w:b w:val="0"/>
          <w:szCs w:val="24"/>
        </w:rPr>
        <w:t>е-</w:t>
      </w:r>
      <w:proofErr w:type="gramEnd"/>
      <w:r w:rsidRPr="00244CC6">
        <w:rPr>
          <w:b w:val="0"/>
          <w:bCs/>
          <w:szCs w:val="24"/>
        </w:rPr>
        <w:t xml:space="preserve"> 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 xml:space="preserve">) в части закупок товаров, работ и услуг (далее-Нормативные затраты). 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2. Нормативные затраты применяются для обоснования объекта и (или) объектов закупки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 xml:space="preserve">. 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3. К видам нормативных затрат относятся: 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затраты на информационно-коммуникационные технологии;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прочие затраты;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затраты на капитальный ремонт государственного имущества;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244CC6">
        <w:rPr>
          <w:b w:val="0"/>
          <w:bCs/>
          <w:szCs w:val="24"/>
        </w:rPr>
        <w:t>или приобретение объектов недвижимого имущества;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затраты на дополнительное профессиональное образование работников.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4.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Pr="00244CC6">
        <w:rPr>
          <w:b w:val="0"/>
          <w:bCs/>
          <w:szCs w:val="24"/>
        </w:rPr>
        <w:t xml:space="preserve">органу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 xml:space="preserve">, как получателю бюджетных средств, лимитов бюджетных обязательств на закупку товаров, работ, услуг в рамках исполнения бюджета </w:t>
      </w:r>
      <w:proofErr w:type="spellStart"/>
      <w:r w:rsidRPr="00244CC6">
        <w:rPr>
          <w:b w:val="0"/>
          <w:szCs w:val="24"/>
        </w:rPr>
        <w:t>Краснокутского</w:t>
      </w:r>
      <w:proofErr w:type="spellEnd"/>
      <w:r w:rsidRPr="00244CC6">
        <w:rPr>
          <w:b w:val="0"/>
          <w:szCs w:val="24"/>
        </w:rPr>
        <w:t xml:space="preserve"> сельского поселения.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bookmarkStart w:id="1" w:name="P49"/>
      <w:bookmarkEnd w:id="1"/>
      <w:r w:rsidRPr="00244CC6">
        <w:rPr>
          <w:b w:val="0"/>
          <w:szCs w:val="24"/>
        </w:rPr>
        <w:t xml:space="preserve">5. При расчете нормативных затрат следует руководствоваться расчетной численностью основного персонала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 xml:space="preserve"> (Ч</w:t>
      </w:r>
      <w:r w:rsidRPr="00244CC6">
        <w:rPr>
          <w:b w:val="0"/>
          <w:szCs w:val="24"/>
          <w:vertAlign w:val="subscript"/>
        </w:rPr>
        <w:t>оп</w:t>
      </w:r>
      <w:r w:rsidRPr="00244CC6">
        <w:rPr>
          <w:b w:val="0"/>
          <w:szCs w:val="24"/>
        </w:rPr>
        <w:t>).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Расчетная численность основного персонала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 xml:space="preserve"> определяется с округлением до целого числа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оп</w:t>
      </w:r>
      <w:r w:rsidRPr="00244CC6">
        <w:rPr>
          <w:b w:val="0"/>
          <w:szCs w:val="24"/>
        </w:rPr>
        <w:t xml:space="preserve"> = (</w:t>
      </w:r>
      <w:proofErr w:type="spellStart"/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с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р</w:t>
      </w:r>
      <w:proofErr w:type="spellEnd"/>
      <w:r w:rsidRPr="00244CC6">
        <w:rPr>
          <w:b w:val="0"/>
          <w:szCs w:val="24"/>
        </w:rPr>
        <w:t>) x 1,1,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оп</w:t>
      </w:r>
      <w:r w:rsidRPr="00244CC6">
        <w:rPr>
          <w:b w:val="0"/>
          <w:szCs w:val="24"/>
        </w:rPr>
        <w:t xml:space="preserve"> - расчетная численность основного персонала;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с</w:t>
      </w:r>
      <w:proofErr w:type="spellEnd"/>
      <w:r w:rsidRPr="00244CC6">
        <w:rPr>
          <w:b w:val="0"/>
          <w:szCs w:val="24"/>
        </w:rPr>
        <w:t xml:space="preserve"> - фактическая численность служащих;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р</w:t>
      </w:r>
      <w:proofErr w:type="spellEnd"/>
      <w:r w:rsidRPr="00244CC6">
        <w:rPr>
          <w:b w:val="0"/>
          <w:szCs w:val="24"/>
        </w:rPr>
        <w:t xml:space="preserve"> - фактическая численность лиц, замещающих должности, не являющиеся должностями государственной муниципальной службы;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При этом, если полученное значение расчетной численности основного персонала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 xml:space="preserve"> превышает значение предельной численности при определении нормативных затрат, то используется значение предельной штатной численности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>.</w:t>
      </w:r>
    </w:p>
    <w:p w:rsidR="003364A9" w:rsidRPr="00244CC6" w:rsidRDefault="003364A9" w:rsidP="003364A9">
      <w:pPr>
        <w:pStyle w:val="Style18"/>
        <w:widowControl/>
        <w:tabs>
          <w:tab w:val="left" w:pos="567"/>
        </w:tabs>
        <w:spacing w:line="240" w:lineRule="auto"/>
        <w:ind w:right="14" w:firstLine="0"/>
        <w:rPr>
          <w:rStyle w:val="FontStyle83"/>
        </w:rPr>
      </w:pPr>
      <w:r w:rsidRPr="00244CC6">
        <w:tab/>
        <w:t xml:space="preserve">6. </w:t>
      </w:r>
      <w:r w:rsidRPr="00244CC6">
        <w:rPr>
          <w:rStyle w:val="FontStyle83"/>
        </w:rPr>
        <w:t xml:space="preserve">При определении нормативных затрат применяется нормативная цена товара, работы, услуги, которая определяется в соответствии со ст. 22 Федерального закона от 05 </w:t>
      </w:r>
      <w:r w:rsidRPr="00244CC6">
        <w:rPr>
          <w:rStyle w:val="FontStyle83"/>
        </w:rPr>
        <w:lastRenderedPageBreak/>
        <w:t>апреля 2013 г. № 44-ФЗ «О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Pr="00244CC6">
        <w:rPr>
          <w:rStyle w:val="FontStyle83"/>
        </w:rPr>
        <w:t>е-</w:t>
      </w:r>
      <w:proofErr w:type="gramEnd"/>
      <w:r w:rsidRPr="00244CC6">
        <w:rPr>
          <w:rStyle w:val="FontStyle83"/>
        </w:rPr>
        <w:t xml:space="preserve"> федеральный закон).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7. </w:t>
      </w:r>
      <w:proofErr w:type="gramStart"/>
      <w:r w:rsidRPr="00244CC6">
        <w:rPr>
          <w:b w:val="0"/>
          <w:szCs w:val="24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Pr="00244CC6">
        <w:rPr>
          <w:b w:val="0"/>
          <w:szCs w:val="24"/>
        </w:rPr>
        <w:t xml:space="preserve"> При этом предполагаемый срок фактического использования основных средств не может быть меньше срока полезного использования основных средств, определяемого в соответствии с требованиями законодательства Российской Федерации о бухгалтерском учете.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II. Затраты на информационно-коммуникационные технологии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услуги связи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8. Затраты на абонентскую плату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874520" cy="518160"/>
            <wp:effectExtent l="0" t="0" r="0" b="0"/>
            <wp:docPr id="338" name="Рисунок 338" descr="base_23629_98780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base_23629_98780_14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аб</w:t>
      </w:r>
      <w:proofErr w:type="spellEnd"/>
      <w:r w:rsidRPr="00244CC6">
        <w:rPr>
          <w:b w:val="0"/>
          <w:szCs w:val="24"/>
        </w:rPr>
        <w:t xml:space="preserve"> - затраты на абонентскую плату;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37" name="Рисунок 337" descr="base_23629_98780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base_23629_98780_14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аб</w:t>
      </w:r>
      <w:proofErr w:type="spellEnd"/>
      <w:r w:rsidRPr="00244CC6">
        <w:rPr>
          <w:b w:val="0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H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аб</w:t>
      </w:r>
      <w:proofErr w:type="spellEnd"/>
      <w:r w:rsidRPr="00244CC6">
        <w:rPr>
          <w:b w:val="0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аб</w:t>
      </w:r>
      <w:proofErr w:type="spellEnd"/>
      <w:r w:rsidRPr="00244CC6">
        <w:rPr>
          <w:b w:val="0"/>
          <w:szCs w:val="24"/>
        </w:rPr>
        <w:t xml:space="preserve"> - количество месяцев предоставления услуги с i-й абонентской платой;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абонентской платы за предоставление услуги местной телефонной связи.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абонентскую плату: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044"/>
        <w:gridCol w:w="3183"/>
        <w:gridCol w:w="2416"/>
      </w:tblGrid>
      <w:tr w:rsidR="003364A9" w:rsidRPr="00244CC6" w:rsidTr="003E7391">
        <w:tc>
          <w:tcPr>
            <w:tcW w:w="959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3118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312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Ежемесячная i-я абонентская плата в расчете на один абонентский номер для передачи голосовой информации</w:t>
            </w:r>
          </w:p>
        </w:tc>
        <w:tc>
          <w:tcPr>
            <w:tcW w:w="2463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месяцев предоставления услуги с i-й абонентской платой</w:t>
            </w:r>
          </w:p>
        </w:tc>
      </w:tr>
      <w:tr w:rsidR="003364A9" w:rsidRPr="00244CC6" w:rsidTr="003E7391">
        <w:tc>
          <w:tcPr>
            <w:tcW w:w="9852" w:type="dxa"/>
            <w:gridSpan w:val="4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Администрация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c>
          <w:tcPr>
            <w:tcW w:w="959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118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312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333</w:t>
            </w:r>
            <w:r w:rsidRPr="00244CC6">
              <w:rPr>
                <w:b w:val="0"/>
                <w:szCs w:val="24"/>
              </w:rPr>
              <w:t xml:space="preserve"> руб.</w:t>
            </w:r>
          </w:p>
        </w:tc>
        <w:tc>
          <w:tcPr>
            <w:tcW w:w="2463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9. Затраты на повременную оплату местных, междугородных и международных телефонных соединений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right="-145"/>
        <w:jc w:val="both"/>
        <w:rPr>
          <w:b w:val="0"/>
          <w:szCs w:val="24"/>
        </w:rPr>
      </w:pPr>
      <w:r>
        <w:rPr>
          <w:b w:val="0"/>
          <w:noProof/>
          <w:position w:val="-30"/>
          <w:szCs w:val="24"/>
        </w:rPr>
        <w:drawing>
          <wp:inline distT="0" distB="0" distL="0" distR="0">
            <wp:extent cx="5852160" cy="457200"/>
            <wp:effectExtent l="0" t="0" r="0" b="0"/>
            <wp:docPr id="336" name="Рисунок 336" descr="base_23629_98780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base_23629_98780_14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, </w:t>
      </w:r>
      <w:r w:rsidRPr="00244CC6">
        <w:rPr>
          <w:b w:val="0"/>
          <w:szCs w:val="24"/>
        </w:rPr>
        <w:lastRenderedPageBreak/>
        <w:t>где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пов</w:t>
      </w:r>
      <w:proofErr w:type="spellEnd"/>
      <w:r w:rsidRPr="00244CC6">
        <w:rPr>
          <w:b w:val="0"/>
          <w:szCs w:val="24"/>
        </w:rPr>
        <w:t xml:space="preserve"> - затраты на повременную оплату местных, междугородных и международных телефонных соединений;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35" name="Рисунок 335" descr="base_23629_98780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base_23629_98780_14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м</w:t>
      </w:r>
      <w:r w:rsidRPr="00244CC6">
        <w:rPr>
          <w:b w:val="0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S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м</w:t>
      </w:r>
      <w:r w:rsidRPr="00244CC6">
        <w:rPr>
          <w:b w:val="0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м</w:t>
      </w:r>
      <w:r w:rsidRPr="00244CC6">
        <w:rPr>
          <w:b w:val="0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м</w:t>
      </w:r>
      <w:r w:rsidRPr="00244CC6">
        <w:rPr>
          <w:b w:val="0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мг</w:t>
      </w:r>
      <w:r w:rsidRPr="00244CC6">
        <w:rPr>
          <w:b w:val="0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S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мг</w:t>
      </w:r>
      <w:r w:rsidRPr="00244CC6">
        <w:rPr>
          <w:b w:val="0"/>
          <w:szCs w:val="24"/>
        </w:rPr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мг</w:t>
      </w:r>
      <w:r w:rsidRPr="00244CC6">
        <w:rPr>
          <w:b w:val="0"/>
          <w:szCs w:val="24"/>
        </w:rPr>
        <w:t xml:space="preserve"> - цена минуты разговора при междугородных телефонных соединениях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мг</w:t>
      </w:r>
      <w:r w:rsidRPr="00244CC6">
        <w:rPr>
          <w:b w:val="0"/>
          <w:szCs w:val="24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мн</w:t>
      </w:r>
      <w:proofErr w:type="spellEnd"/>
      <w:r w:rsidRPr="00244CC6">
        <w:rPr>
          <w:b w:val="0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S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мн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_</w:t>
      </w:r>
      <w:r w:rsidRPr="00244CC6">
        <w:rPr>
          <w:b w:val="0"/>
          <w:szCs w:val="24"/>
        </w:rPr>
        <w:t xml:space="preserve">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мн</w:t>
      </w:r>
      <w:proofErr w:type="spellEnd"/>
      <w:r w:rsidRPr="00244CC6">
        <w:rPr>
          <w:b w:val="0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мн</w:t>
      </w:r>
      <w:proofErr w:type="spellEnd"/>
      <w:r w:rsidRPr="00244CC6">
        <w:rPr>
          <w:b w:val="0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тарифу;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k - количество тарифов, по которым предоставляется услуга местных телефонных соединений;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тарифов, по которым предоставляется услуга междугородных телефонных соединений;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m - количество тарифов, по которым предоставляется услуга международных телефонных соединений.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повременную оплату местных, междугородных и международных телефонных соединений</w:t>
      </w: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86"/>
        <w:gridCol w:w="1491"/>
        <w:gridCol w:w="1418"/>
        <w:gridCol w:w="1417"/>
        <w:gridCol w:w="1458"/>
        <w:gridCol w:w="964"/>
      </w:tblGrid>
      <w:tr w:rsidR="003364A9" w:rsidRPr="00244CC6" w:rsidTr="003E7391">
        <w:tc>
          <w:tcPr>
            <w:tcW w:w="568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1417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486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Продолжительность местных телефонных соединений в месяц в расчете на один абонентский номер для передачи голосовой информации по g-</w:t>
            </w:r>
            <w:proofErr w:type="spellStart"/>
            <w:r w:rsidRPr="00244CC6">
              <w:rPr>
                <w:b w:val="0"/>
                <w:szCs w:val="24"/>
              </w:rPr>
              <w:t>му</w:t>
            </w:r>
            <w:proofErr w:type="spellEnd"/>
            <w:r w:rsidRPr="00244CC6">
              <w:rPr>
                <w:b w:val="0"/>
                <w:szCs w:val="24"/>
              </w:rPr>
              <w:t xml:space="preserve"> тарифу</w:t>
            </w:r>
          </w:p>
        </w:tc>
        <w:tc>
          <w:tcPr>
            <w:tcW w:w="1491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абонентских номеров для передачи голосовой информации, используемых для междугородных телефонных соединений, с i-м тарифом</w:t>
            </w:r>
          </w:p>
        </w:tc>
        <w:tc>
          <w:tcPr>
            <w:tcW w:w="1418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Продолжительность междугородных телефонных соединений в месяц в расчете на один абонентский телефонный номер для передачи </w:t>
            </w:r>
            <w:r w:rsidRPr="00244CC6">
              <w:rPr>
                <w:b w:val="0"/>
                <w:szCs w:val="24"/>
              </w:rPr>
              <w:lastRenderedPageBreak/>
              <w:t>голосовой информации по i-</w:t>
            </w:r>
            <w:proofErr w:type="spellStart"/>
            <w:r w:rsidRPr="00244CC6">
              <w:rPr>
                <w:b w:val="0"/>
                <w:szCs w:val="24"/>
              </w:rPr>
              <w:t>му</w:t>
            </w:r>
            <w:proofErr w:type="spellEnd"/>
            <w:r w:rsidRPr="00244CC6">
              <w:rPr>
                <w:b w:val="0"/>
                <w:szCs w:val="24"/>
              </w:rPr>
              <w:t xml:space="preserve"> тарифу</w:t>
            </w:r>
          </w:p>
        </w:tc>
        <w:tc>
          <w:tcPr>
            <w:tcW w:w="1417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 xml:space="preserve">Количество абонентских номеров для передачи голосовой информации, используемых для международных телефонных соединений, с j-м </w:t>
            </w:r>
            <w:r w:rsidRPr="00244CC6">
              <w:rPr>
                <w:b w:val="0"/>
                <w:szCs w:val="24"/>
              </w:rPr>
              <w:lastRenderedPageBreak/>
              <w:t>тарифом</w:t>
            </w:r>
          </w:p>
        </w:tc>
        <w:tc>
          <w:tcPr>
            <w:tcW w:w="1458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>Продолжительность международных телефонных соединений в месяц в расчете на один абонентский номер для передачи голосовой информации по j-</w:t>
            </w:r>
            <w:proofErr w:type="spellStart"/>
            <w:r w:rsidRPr="00244CC6">
              <w:rPr>
                <w:b w:val="0"/>
                <w:szCs w:val="24"/>
              </w:rPr>
              <w:t>му</w:t>
            </w:r>
            <w:proofErr w:type="spellEnd"/>
            <w:r w:rsidRPr="00244CC6">
              <w:rPr>
                <w:b w:val="0"/>
                <w:szCs w:val="24"/>
              </w:rPr>
              <w:t xml:space="preserve"> </w:t>
            </w:r>
            <w:r w:rsidRPr="00244CC6">
              <w:rPr>
                <w:b w:val="0"/>
                <w:szCs w:val="24"/>
              </w:rPr>
              <w:lastRenderedPageBreak/>
              <w:t>тарифу</w:t>
            </w:r>
          </w:p>
        </w:tc>
        <w:tc>
          <w:tcPr>
            <w:tcW w:w="964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 xml:space="preserve">Количество месяцев предоставления услуги местной, междугородной,  международной </w:t>
            </w:r>
            <w:r w:rsidRPr="00244CC6">
              <w:rPr>
                <w:b w:val="0"/>
                <w:szCs w:val="24"/>
              </w:rPr>
              <w:lastRenderedPageBreak/>
              <w:t>телефонной связи</w:t>
            </w:r>
          </w:p>
        </w:tc>
      </w:tr>
      <w:tr w:rsidR="003364A9" w:rsidRPr="00244CC6" w:rsidTr="003E7391">
        <w:tc>
          <w:tcPr>
            <w:tcW w:w="10219" w:type="dxa"/>
            <w:gridSpan w:val="8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</w:tc>
      </w:tr>
      <w:tr w:rsidR="003364A9" w:rsidRPr="00244CC6" w:rsidTr="003E7391">
        <w:tc>
          <w:tcPr>
            <w:tcW w:w="568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417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1 </w:t>
            </w:r>
          </w:p>
        </w:tc>
        <w:tc>
          <w:tcPr>
            <w:tcW w:w="1486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240 мин.</w:t>
            </w:r>
          </w:p>
        </w:tc>
        <w:tc>
          <w:tcPr>
            <w:tcW w:w="1491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418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Pr="00244CC6">
              <w:rPr>
                <w:b w:val="0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</w:tc>
        <w:tc>
          <w:tcPr>
            <w:tcW w:w="1458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</w:tc>
        <w:tc>
          <w:tcPr>
            <w:tcW w:w="964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10. Затраты на оплату услуг подвижной связи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2011680" cy="518160"/>
            <wp:effectExtent l="0" t="0" r="0" b="0"/>
            <wp:docPr id="334" name="Рисунок 334" descr="base_23629_98780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base_23629_98780_14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сот</w:t>
      </w:r>
      <w:proofErr w:type="spellEnd"/>
      <w:r w:rsidRPr="00244CC6">
        <w:rPr>
          <w:b w:val="0"/>
          <w:szCs w:val="24"/>
        </w:rPr>
        <w:t xml:space="preserve"> - затраты на оплату услуг подвижной связи;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33" name="Рисунок 333" descr="base_23629_98780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base_23629_98780_14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сот</w:t>
      </w:r>
      <w:r w:rsidRPr="00244CC6">
        <w:rPr>
          <w:b w:val="0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указанными в </w:t>
      </w:r>
      <w:hyperlink w:anchor="P1093" w:history="1">
        <w:r w:rsidRPr="00244CC6">
          <w:rPr>
            <w:b w:val="0"/>
            <w:color w:val="000000"/>
            <w:szCs w:val="24"/>
          </w:rPr>
          <w:t>приложении 1</w:t>
        </w:r>
      </w:hyperlink>
      <w:r w:rsidRPr="00244CC6">
        <w:rPr>
          <w:b w:val="0"/>
          <w:szCs w:val="24"/>
        </w:rPr>
        <w:t xml:space="preserve">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сот</w:t>
      </w:r>
      <w:r w:rsidRPr="00244CC6">
        <w:rPr>
          <w:b w:val="0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нормативами, указанными в </w:t>
      </w:r>
      <w:hyperlink w:anchor="P1093" w:history="1">
        <w:r w:rsidRPr="00244CC6">
          <w:rPr>
            <w:b w:val="0"/>
            <w:color w:val="000000"/>
            <w:szCs w:val="24"/>
          </w:rPr>
          <w:t>приложении 1</w:t>
        </w:r>
      </w:hyperlink>
      <w:r w:rsidRPr="00244CC6">
        <w:rPr>
          <w:b w:val="0"/>
          <w:color w:val="000000"/>
          <w:szCs w:val="24"/>
        </w:rPr>
        <w:t xml:space="preserve"> к</w:t>
      </w:r>
      <w:r w:rsidRPr="00244CC6">
        <w:rPr>
          <w:b w:val="0"/>
          <w:szCs w:val="24"/>
        </w:rPr>
        <w:t xml:space="preserve">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сот</w:t>
      </w:r>
      <w:r w:rsidRPr="00244CC6">
        <w:rPr>
          <w:b w:val="0"/>
          <w:szCs w:val="24"/>
        </w:rPr>
        <w:t xml:space="preserve"> - количество месяцев предоставления услуги подвижной связи по i-й должности;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должностей.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11. Затраты на оплату доступа к сети Интернет и услуги </w:t>
      </w:r>
      <w:proofErr w:type="spellStart"/>
      <w:r w:rsidRPr="00244CC6">
        <w:rPr>
          <w:b w:val="0"/>
          <w:szCs w:val="24"/>
        </w:rPr>
        <w:t>интернет-провайдеров</w:t>
      </w:r>
      <w:proofErr w:type="spellEnd"/>
      <w:r w:rsidRPr="00244CC6">
        <w:rPr>
          <w:b w:val="0"/>
          <w:szCs w:val="24"/>
        </w:rPr>
        <w:t xml:space="preserve">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645920" cy="518160"/>
            <wp:effectExtent l="0" t="0" r="0" b="0"/>
            <wp:docPr id="332" name="Рисунок 332" descr="base_23629_98780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base_23629_98780_1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</w:t>
      </w:r>
      <w:proofErr w:type="spellEnd"/>
      <w:r w:rsidRPr="00244CC6">
        <w:rPr>
          <w:b w:val="0"/>
          <w:szCs w:val="24"/>
        </w:rPr>
        <w:t xml:space="preserve"> - затраты на оплату доступа к сети Интернет и услуги </w:t>
      </w:r>
      <w:proofErr w:type="spellStart"/>
      <w:r w:rsidRPr="00244CC6">
        <w:rPr>
          <w:b w:val="0"/>
          <w:szCs w:val="24"/>
        </w:rPr>
        <w:t>интернет-провайдеров</w:t>
      </w:r>
      <w:proofErr w:type="spellEnd"/>
      <w:r w:rsidRPr="00244CC6">
        <w:rPr>
          <w:b w:val="0"/>
          <w:szCs w:val="24"/>
        </w:rPr>
        <w:t>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31" name="Рисунок 331" descr="base_23629_98780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base_23629_98780_15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и</w:t>
      </w:r>
      <w:r w:rsidRPr="00244CC6">
        <w:rPr>
          <w:b w:val="0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и</w:t>
      </w:r>
      <w:r w:rsidRPr="00244CC6">
        <w:rPr>
          <w:b w:val="0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и</w:t>
      </w:r>
      <w:r w:rsidRPr="00244CC6">
        <w:rPr>
          <w:b w:val="0"/>
          <w:szCs w:val="24"/>
        </w:rPr>
        <w:t xml:space="preserve"> - количество </w:t>
      </w:r>
      <w:proofErr w:type="gramStart"/>
      <w:r w:rsidRPr="00244CC6">
        <w:rPr>
          <w:b w:val="0"/>
          <w:szCs w:val="24"/>
        </w:rPr>
        <w:t>месяцев аренды канала передачи данных сети</w:t>
      </w:r>
      <w:proofErr w:type="gramEnd"/>
      <w:r w:rsidRPr="00244CC6">
        <w:rPr>
          <w:b w:val="0"/>
          <w:szCs w:val="24"/>
        </w:rPr>
        <w:t xml:space="preserve"> Интернет с i-й пропускной способностью;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n - количество </w:t>
      </w:r>
      <w:proofErr w:type="gramStart"/>
      <w:r w:rsidRPr="00244CC6">
        <w:rPr>
          <w:b w:val="0"/>
          <w:szCs w:val="24"/>
        </w:rPr>
        <w:t>типов пропускной способности каналов передачи данных сети</w:t>
      </w:r>
      <w:proofErr w:type="gramEnd"/>
      <w:r w:rsidRPr="00244CC6">
        <w:rPr>
          <w:szCs w:val="24"/>
        </w:rPr>
        <w:t xml:space="preserve"> </w:t>
      </w:r>
      <w:r w:rsidRPr="00244CC6">
        <w:rPr>
          <w:b w:val="0"/>
          <w:szCs w:val="24"/>
        </w:rPr>
        <w:t>Интернет.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содержание имущества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12. При определении затрат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 xml:space="preserve">-профилактический ремонт, указанные </w:t>
      </w:r>
      <w:r w:rsidRPr="00244CC6">
        <w:rPr>
          <w:b w:val="0"/>
          <w:color w:val="000000"/>
          <w:szCs w:val="24"/>
        </w:rPr>
        <w:t xml:space="preserve">в </w:t>
      </w:r>
      <w:hyperlink w:anchor="P164" w:history="1">
        <w:r w:rsidRPr="00244CC6">
          <w:rPr>
            <w:b w:val="0"/>
            <w:color w:val="000000"/>
            <w:szCs w:val="24"/>
          </w:rPr>
          <w:t>пунктах 17</w:t>
        </w:r>
      </w:hyperlink>
      <w:r w:rsidRPr="00244CC6">
        <w:rPr>
          <w:b w:val="0"/>
          <w:color w:val="000000"/>
          <w:szCs w:val="24"/>
        </w:rPr>
        <w:t xml:space="preserve"> - </w:t>
      </w:r>
      <w:hyperlink w:anchor="P215" w:history="1">
        <w:r w:rsidRPr="00244CC6">
          <w:rPr>
            <w:b w:val="0"/>
            <w:color w:val="000000"/>
            <w:szCs w:val="24"/>
          </w:rPr>
          <w:t>22</w:t>
        </w:r>
      </w:hyperlink>
      <w:r w:rsidRPr="00244CC6">
        <w:rPr>
          <w:b w:val="0"/>
          <w:szCs w:val="24"/>
        </w:rPr>
        <w:t xml:space="preserve"> настоящих Нормативных затрат, применяется перечень работ по техническому обслуживанию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bookmarkStart w:id="2" w:name="P164"/>
      <w:bookmarkEnd w:id="2"/>
      <w:r w:rsidRPr="00244CC6">
        <w:rPr>
          <w:b w:val="0"/>
          <w:szCs w:val="24"/>
        </w:rPr>
        <w:t xml:space="preserve">13.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вычислительной техники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24000" cy="518160"/>
            <wp:effectExtent l="0" t="0" r="0" b="0"/>
            <wp:docPr id="330" name="Рисунок 330" descr="base_23629_98780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base_23629_98780_15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рвт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вычислительной 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29" name="Рисунок 329" descr="base_23629_98780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base_23629_98780_15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рвт</w:t>
      </w:r>
      <w:proofErr w:type="spellEnd"/>
      <w:r w:rsidRPr="00244CC6">
        <w:rPr>
          <w:b w:val="0"/>
          <w:szCs w:val="24"/>
        </w:rPr>
        <w:t xml:space="preserve"> - фактическое количество i-х вычислительной техники, но не </w:t>
      </w:r>
      <w:proofErr w:type="gramStart"/>
      <w:r w:rsidRPr="00244CC6">
        <w:rPr>
          <w:b w:val="0"/>
          <w:szCs w:val="24"/>
        </w:rPr>
        <w:t>более предельного</w:t>
      </w:r>
      <w:proofErr w:type="gramEnd"/>
      <w:r w:rsidRPr="00244CC6">
        <w:rPr>
          <w:b w:val="0"/>
          <w:szCs w:val="24"/>
        </w:rPr>
        <w:t xml:space="preserve"> количества i-х вычислительной 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рвт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в расчете на одну i-ю вычислительной техники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n - количество типов вычислительной техники, подлежащих техническому обслуживанию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-профилактическому ремонту.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Предельное количество i-й вычислительной техники</w:t>
      </w:r>
      <w:proofErr w:type="gramStart"/>
      <w:r w:rsidRPr="00244CC6">
        <w:rPr>
          <w:b w:val="0"/>
          <w:szCs w:val="24"/>
        </w:rPr>
        <w:t xml:space="preserve"> (</w:t>
      </w:r>
      <w:r>
        <w:rPr>
          <w:b w:val="0"/>
          <w:noProof/>
          <w:position w:val="-14"/>
          <w:szCs w:val="24"/>
        </w:rPr>
        <w:drawing>
          <wp:inline distT="0" distB="0" distL="0" distR="0">
            <wp:extent cx="853440" cy="33528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) </w:t>
      </w:r>
      <w:proofErr w:type="gramEnd"/>
      <w:r w:rsidRPr="00244CC6">
        <w:rPr>
          <w:b w:val="0"/>
          <w:szCs w:val="24"/>
        </w:rPr>
        <w:t>определяется с округлением до целого по формулам: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1737360" cy="33528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для закрытого контура обработки информации,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1546860" cy="33528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для открытого контура обработки информации,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где, Ч</w:t>
      </w:r>
      <w:r w:rsidRPr="00244CC6">
        <w:rPr>
          <w:b w:val="0"/>
          <w:szCs w:val="24"/>
          <w:vertAlign w:val="subscript"/>
        </w:rPr>
        <w:t>оп</w:t>
      </w:r>
      <w:r w:rsidRPr="00244CC6">
        <w:rPr>
          <w:b w:val="0"/>
          <w:szCs w:val="24"/>
        </w:rPr>
        <w:t xml:space="preserve"> - расчетная численность основного персонала департамента, определяемая в соответствии </w:t>
      </w:r>
      <w:r w:rsidRPr="00244CC6">
        <w:rPr>
          <w:b w:val="0"/>
          <w:color w:val="000000"/>
          <w:szCs w:val="24"/>
        </w:rPr>
        <w:t xml:space="preserve">с </w:t>
      </w:r>
      <w:hyperlink w:anchor="P49" w:history="1">
        <w:r w:rsidRPr="00244CC6">
          <w:rPr>
            <w:b w:val="0"/>
            <w:color w:val="000000"/>
            <w:szCs w:val="24"/>
          </w:rPr>
          <w:t>пунктом 5</w:t>
        </w:r>
      </w:hyperlink>
      <w:r w:rsidRPr="00244CC6">
        <w:rPr>
          <w:b w:val="0"/>
          <w:szCs w:val="24"/>
        </w:rPr>
        <w:t xml:space="preserve"> настоящих Нормативных затрат.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 xml:space="preserve">Затраты на техническое обслуживание и </w:t>
      </w:r>
      <w:proofErr w:type="spellStart"/>
      <w:r w:rsidRPr="00244CC6">
        <w:rPr>
          <w:i/>
          <w:szCs w:val="24"/>
        </w:rPr>
        <w:t>регламентно</w:t>
      </w:r>
      <w:proofErr w:type="spellEnd"/>
      <w:r w:rsidRPr="00244CC6">
        <w:rPr>
          <w:i/>
          <w:szCs w:val="24"/>
        </w:rPr>
        <w:t>-профилактический ремонт вычислительной техники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4126"/>
        <w:gridCol w:w="4107"/>
      </w:tblGrid>
      <w:tr w:rsidR="003364A9" w:rsidRPr="00244CC6" w:rsidTr="003E7391">
        <w:tc>
          <w:tcPr>
            <w:tcW w:w="1384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4253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Фактическое количество i-й вычислительной техники, но не </w:t>
            </w:r>
            <w:proofErr w:type="gramStart"/>
            <w:r w:rsidRPr="00244CC6">
              <w:rPr>
                <w:b w:val="0"/>
                <w:szCs w:val="24"/>
              </w:rPr>
              <w:t>более предельного</w:t>
            </w:r>
            <w:proofErr w:type="gramEnd"/>
            <w:r w:rsidRPr="00244CC6">
              <w:rPr>
                <w:b w:val="0"/>
                <w:szCs w:val="24"/>
              </w:rPr>
              <w:t xml:space="preserve"> количества i-й вычислительной техники</w:t>
            </w:r>
          </w:p>
        </w:tc>
        <w:tc>
          <w:tcPr>
            <w:tcW w:w="4215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Цена технического обслуживания и </w:t>
            </w:r>
            <w:proofErr w:type="spellStart"/>
            <w:r w:rsidRPr="00244CC6">
              <w:rPr>
                <w:b w:val="0"/>
                <w:szCs w:val="24"/>
              </w:rPr>
              <w:t>регламентно</w:t>
            </w:r>
            <w:proofErr w:type="spellEnd"/>
            <w:r w:rsidRPr="00244CC6">
              <w:rPr>
                <w:b w:val="0"/>
                <w:szCs w:val="24"/>
              </w:rPr>
              <w:t>-профилактического ремонта в расчете на одну i-ю вычислительной техники в год</w:t>
            </w:r>
          </w:p>
        </w:tc>
      </w:tr>
      <w:tr w:rsidR="003364A9" w:rsidRPr="00244CC6" w:rsidTr="003E7391">
        <w:tc>
          <w:tcPr>
            <w:tcW w:w="9852" w:type="dxa"/>
            <w:gridSpan w:val="3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Администрация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c>
          <w:tcPr>
            <w:tcW w:w="1384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253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  <w:tc>
          <w:tcPr>
            <w:tcW w:w="4215" w:type="dxa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i/>
                <w:szCs w:val="24"/>
              </w:rPr>
            </w:pPr>
            <w:r w:rsidRPr="00244CC6">
              <w:rPr>
                <w:b w:val="0"/>
                <w:i/>
                <w:szCs w:val="24"/>
              </w:rPr>
              <w:t>по фактическим затратам в отчетном финансовом году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14.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оборудования по обеспечению безопасности информации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24000" cy="518160"/>
            <wp:effectExtent l="0" t="0" r="0" b="0"/>
            <wp:docPr id="325" name="Рисунок 325" descr="base_23629_98780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base_23629_98780_15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сби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оборудования по обеспечению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24" name="Рисунок 324" descr="base_23629_98780_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base_23629_98780_16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сби</w:t>
      </w:r>
      <w:proofErr w:type="spellEnd"/>
      <w:r w:rsidRPr="00244CC6">
        <w:rPr>
          <w:b w:val="0"/>
          <w:szCs w:val="24"/>
        </w:rPr>
        <w:t xml:space="preserve"> - количество единиц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 по обеспечению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сби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 по обеспечению безопасности информации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n - количество типов оборудования по обеспечению безопасности информации, подлежащего техническому обслуживанию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-профилактическому ремонту.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i/>
          <w:szCs w:val="24"/>
        </w:rPr>
        <w:lastRenderedPageBreak/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15.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системы телефонной связи (автоматизированных телефонных станций)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478280" cy="518160"/>
            <wp:effectExtent l="0" t="0" r="0" b="0"/>
            <wp:docPr id="323" name="Рисунок 323" descr="base_23629_98780_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base_23629_98780_16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стс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системы телефонной связи (автоматизированных телефонных станций);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22" name="Рисунок 322" descr="base_23629_98780_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base_23629_98780_16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стс</w:t>
      </w:r>
      <w:proofErr w:type="spellEnd"/>
      <w:r w:rsidRPr="00244CC6">
        <w:rPr>
          <w:b w:val="0"/>
          <w:szCs w:val="24"/>
        </w:rPr>
        <w:t xml:space="preserve"> - количество автоматизированных телефонных станций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вида;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стс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одной автоматизированной телефонной станции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вида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автоматизированных телефонных станций.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16.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локальных вычислительных сетей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54480" cy="518160"/>
            <wp:effectExtent l="0" t="0" r="0" b="0"/>
            <wp:docPr id="321" name="Рисунок 321" descr="base_23629_98780_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base_23629_98780_16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лвс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локальных вычислительных сетей;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20" name="Рисунок 320" descr="base_23629_98780_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base_23629_98780_16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лвс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-</w:t>
      </w:r>
      <w:r w:rsidRPr="00244CC6">
        <w:rPr>
          <w:b w:val="0"/>
          <w:szCs w:val="24"/>
        </w:rPr>
        <w:t xml:space="preserve"> количество устройств локальных вычислительных сетей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вида;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лвс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одного устройства локальных вычислительных сетей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вида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видов локальных вычислительных сетей.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17.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бесперебойного питания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24000" cy="518160"/>
            <wp:effectExtent l="0" t="0" r="0" b="0"/>
            <wp:docPr id="319" name="Рисунок 319" descr="base_23629_98780_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base_23629_98780_16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сбп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бесперебойного питания;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18" name="Рисунок 318" descr="base_23629_98780_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base_23629_98780_16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сбп</w:t>
      </w:r>
      <w:proofErr w:type="spellEnd"/>
      <w:r w:rsidRPr="00244CC6">
        <w:rPr>
          <w:b w:val="0"/>
          <w:szCs w:val="24"/>
        </w:rPr>
        <w:t xml:space="preserve"> - количество модулей бесперебойного питания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вида;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сбп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одного модуля бесперебойного питания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вида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видов систем бесперебойного питания.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bookmarkStart w:id="3" w:name="P215"/>
      <w:bookmarkEnd w:id="3"/>
      <w:r w:rsidRPr="00244CC6">
        <w:rPr>
          <w:b w:val="0"/>
          <w:szCs w:val="24"/>
        </w:rPr>
        <w:t xml:space="preserve">18.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принтеров, многофункциональных устройств, копировальных аппаратов и иной оргтехники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lastRenderedPageBreak/>
        <w:drawing>
          <wp:inline distT="0" distB="0" distL="0" distR="0">
            <wp:extent cx="1600200" cy="518160"/>
            <wp:effectExtent l="0" t="0" r="0" b="0"/>
            <wp:docPr id="317" name="Рисунок 317" descr="base_23629_98780_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base_23629_98780_16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рпм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принтеров, многофункциональных устройств, копировальных аппаратов и иной оргтехники;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16" name="Рисунок 316" descr="base_23629_98780_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base_23629_98780_1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рпм</w:t>
      </w:r>
      <w:proofErr w:type="spellEnd"/>
      <w:r w:rsidRPr="00244CC6">
        <w:rPr>
          <w:b w:val="0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</w:t>
      </w:r>
      <w:hyperlink w:anchor="P13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color w:val="000000"/>
          <w:szCs w:val="24"/>
        </w:rPr>
        <w:t>,</w:t>
      </w:r>
      <w:r w:rsidRPr="00F2672B">
        <w:rPr>
          <w:b w:val="0"/>
          <w:szCs w:val="24"/>
        </w:rPr>
        <w:t xml:space="preserve"> </w:t>
      </w:r>
      <w:r w:rsidRPr="00244CC6">
        <w:rPr>
          <w:b w:val="0"/>
          <w:szCs w:val="24"/>
        </w:rPr>
        <w:t>указанными в приложении 2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рпм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принтеров, сканеров, многофункциональных устройств, копировальных аппаратов и иной оргтехники.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 xml:space="preserve">Затраты на техническое обслуживание и </w:t>
      </w:r>
      <w:proofErr w:type="spellStart"/>
      <w:r w:rsidRPr="00244CC6">
        <w:rPr>
          <w:i/>
          <w:szCs w:val="24"/>
        </w:rPr>
        <w:t>регламентно</w:t>
      </w:r>
      <w:proofErr w:type="spellEnd"/>
      <w:r w:rsidRPr="00244CC6">
        <w:rPr>
          <w:i/>
          <w:szCs w:val="24"/>
        </w:rPr>
        <w:t>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271"/>
        <w:gridCol w:w="3973"/>
      </w:tblGrid>
      <w:tr w:rsidR="003364A9" w:rsidRPr="00244CC6" w:rsidTr="003E73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i-х принтеров, многофункциональных устройств, копировальных аппаратов и иной оргтехники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Цена технического обслуживания и </w:t>
            </w:r>
            <w:proofErr w:type="spellStart"/>
            <w:r w:rsidRPr="00244CC6">
              <w:rPr>
                <w:b w:val="0"/>
                <w:szCs w:val="24"/>
              </w:rPr>
              <w:t>регламентно</w:t>
            </w:r>
            <w:proofErr w:type="spellEnd"/>
            <w:r w:rsidRPr="00244CC6">
              <w:rPr>
                <w:b w:val="0"/>
                <w:szCs w:val="24"/>
              </w:rPr>
              <w:t>-профилактического ремонта i-х принтеров, многофункциональных устройств, копировальных аппаратов и иной оргтехники в год</w:t>
            </w:r>
          </w:p>
        </w:tc>
      </w:tr>
      <w:tr w:rsidR="003364A9" w:rsidRPr="00244CC6" w:rsidTr="003E7391"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Администрация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i/>
                <w:szCs w:val="24"/>
              </w:rPr>
            </w:pPr>
            <w:r w:rsidRPr="00244CC6">
              <w:rPr>
                <w:b w:val="0"/>
                <w:i/>
                <w:szCs w:val="24"/>
              </w:rPr>
              <w:t>по фактическим затратам в отчетном финансовом году</w:t>
            </w:r>
          </w:p>
        </w:tc>
      </w:tr>
    </w:tbl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pStyle w:val="ConsPlusNormal"/>
        <w:jc w:val="center"/>
        <w:rPr>
          <w:szCs w:val="24"/>
        </w:rPr>
      </w:pPr>
      <w:r w:rsidRPr="00244CC6">
        <w:rPr>
          <w:position w:val="-10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23" o:title=""/>
          </v:shape>
          <o:OLEObject Type="Embed" ProgID="Equation.3" ShapeID="_x0000_i1025" DrawAspect="Content" ObjectID="_1794826953" r:id="rId24"/>
        </w:object>
      </w:r>
      <w:r w:rsidRPr="00244CC6">
        <w:rPr>
          <w:szCs w:val="24"/>
        </w:rPr>
        <w:t>Затраты на приобретение прочих работ и услуг, не относящиеся</w:t>
      </w:r>
    </w:p>
    <w:p w:rsidR="003364A9" w:rsidRPr="00244CC6" w:rsidRDefault="003364A9" w:rsidP="003364A9">
      <w:pPr>
        <w:pStyle w:val="ConsPlusNormal"/>
        <w:jc w:val="center"/>
        <w:rPr>
          <w:szCs w:val="24"/>
        </w:rPr>
      </w:pPr>
      <w:r w:rsidRPr="00244CC6">
        <w:rPr>
          <w:szCs w:val="24"/>
        </w:rPr>
        <w:t>к затратам на услуги связи, аренду и содержание имущества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19.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спо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сспс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сип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спо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_</w:t>
      </w:r>
      <w:r w:rsidRPr="00244CC6">
        <w:rPr>
          <w:b w:val="0"/>
          <w:szCs w:val="24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сспс</w:t>
      </w:r>
      <w:proofErr w:type="spellEnd"/>
      <w:r w:rsidRPr="00244CC6">
        <w:rPr>
          <w:b w:val="0"/>
          <w:szCs w:val="24"/>
        </w:rPr>
        <w:t xml:space="preserve"> - затраты на оплату услуг по сопровождению справочно-правовых систем;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сип</w:t>
      </w:r>
      <w:proofErr w:type="spellEnd"/>
      <w:r w:rsidRPr="00244CC6">
        <w:rPr>
          <w:b w:val="0"/>
          <w:szCs w:val="24"/>
        </w:rPr>
        <w:t xml:space="preserve"> - затраты на оплату услуг по сопровождению и приобретению иного</w:t>
      </w:r>
      <w:r w:rsidRPr="00244CC6">
        <w:rPr>
          <w:szCs w:val="24"/>
        </w:rPr>
        <w:t xml:space="preserve"> </w:t>
      </w:r>
      <w:r w:rsidRPr="00244CC6">
        <w:rPr>
          <w:b w:val="0"/>
          <w:szCs w:val="24"/>
        </w:rPr>
        <w:t>программного обеспечения.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20. Затраты на оплату услуг по сопровождению справочно-правовых систем </w:t>
      </w:r>
      <w:r w:rsidRPr="00244CC6">
        <w:rPr>
          <w:b w:val="0"/>
          <w:szCs w:val="24"/>
        </w:rPr>
        <w:lastRenderedPageBreak/>
        <w:t>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112520" cy="518160"/>
            <wp:effectExtent l="0" t="0" r="0" b="0"/>
            <wp:docPr id="315" name="Рисунок 315" descr="base_23629_98780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base_23629_98780_16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сспс</w:t>
      </w:r>
      <w:proofErr w:type="spellEnd"/>
      <w:r w:rsidRPr="00244CC6">
        <w:rPr>
          <w:b w:val="0"/>
          <w:szCs w:val="24"/>
        </w:rPr>
        <w:t xml:space="preserve"> - затраты на оплату услуг по сопровождению справочно-правовых систем;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14" name="Рисунок 314" descr="base_23629_98780_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base_23629_98780_1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сспс</w:t>
      </w:r>
      <w:proofErr w:type="spellEnd"/>
      <w:r w:rsidRPr="00244CC6">
        <w:rPr>
          <w:b w:val="0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справочно-правовых систем.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21.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30"/>
          <w:szCs w:val="24"/>
        </w:rPr>
        <w:drawing>
          <wp:inline distT="0" distB="0" distL="0" distR="0">
            <wp:extent cx="1783080" cy="541020"/>
            <wp:effectExtent l="0" t="0" r="0" b="0"/>
            <wp:docPr id="313" name="Рисунок 313" descr="base_23629_98780_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base_23629_98780_1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сип</w:t>
      </w:r>
      <w:proofErr w:type="spellEnd"/>
      <w:r w:rsidRPr="00244CC6">
        <w:rPr>
          <w:b w:val="0"/>
          <w:szCs w:val="24"/>
        </w:rPr>
        <w:t xml:space="preserve"> - затраты на оплату услуг по сопровождению и приобретению иного программного обеспечения;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12" name="Рисунок 312" descr="base_23629_98780_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base_23629_98780_17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ипо</w:t>
      </w:r>
      <w:proofErr w:type="spellEnd"/>
      <w:r w:rsidRPr="00244CC6">
        <w:rPr>
          <w:b w:val="0"/>
          <w:szCs w:val="24"/>
        </w:rPr>
        <w:t xml:space="preserve"> - цена сопровождения g-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иного программного обеспечения;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пнл</w:t>
      </w:r>
      <w:proofErr w:type="spellEnd"/>
      <w:r w:rsidRPr="00244CC6">
        <w:rPr>
          <w:b w:val="0"/>
          <w:szCs w:val="24"/>
        </w:rPr>
        <w:t xml:space="preserve"> -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k - количество видов иного программного обеспечения, за исключением справочно-правовых систем;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m - количество видов простых (неисключительных) лицензий на использование иного программного обеспечения, за исключением справочно-правовых систем.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оплату услуг по сопровождению и приобретению иного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816"/>
        <w:gridCol w:w="4087"/>
      </w:tblGrid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№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 программного обеспечения, простых (неисключительных лицензий)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сопровождения, цена приобретения</w:t>
            </w:r>
          </w:p>
        </w:tc>
      </w:tr>
      <w:tr w:rsidR="003364A9" w:rsidRPr="00244CC6" w:rsidTr="003E7391">
        <w:trPr>
          <w:trHeight w:val="388"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Администрация Крюковского сельского поселения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numPr>
                <w:ilvl w:val="0"/>
                <w:numId w:val="4"/>
              </w:numPr>
              <w:jc w:val="both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Продление лицензии  «Контур</w:t>
            </w:r>
            <w:r w:rsidRPr="00244CC6">
              <w:rPr>
                <w:b w:val="0"/>
                <w:szCs w:val="24"/>
              </w:rPr>
              <w:t>" электронная отчетность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7500</w:t>
            </w:r>
            <w:r w:rsidRPr="00244CC6">
              <w:rPr>
                <w:b w:val="0"/>
                <w:szCs w:val="24"/>
              </w:rPr>
              <w:t xml:space="preserve"> рублей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numPr>
                <w:ilvl w:val="0"/>
                <w:numId w:val="4"/>
              </w:numPr>
              <w:jc w:val="both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Продление лицензии Парус - </w:t>
            </w:r>
            <w:proofErr w:type="spellStart"/>
            <w:r w:rsidRPr="00244CC6">
              <w:rPr>
                <w:b w:val="0"/>
                <w:szCs w:val="24"/>
              </w:rPr>
              <w:t>похозяйственный</w:t>
            </w:r>
            <w:proofErr w:type="spellEnd"/>
            <w:r w:rsidRPr="00244CC6">
              <w:rPr>
                <w:b w:val="0"/>
                <w:szCs w:val="24"/>
              </w:rPr>
              <w:t xml:space="preserve"> учет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000 рублей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numPr>
                <w:ilvl w:val="0"/>
                <w:numId w:val="4"/>
              </w:numPr>
              <w:jc w:val="both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Парус - Бухгалтерский учет, Расчет заработной платы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30000</w:t>
            </w:r>
            <w:r w:rsidRPr="00244CC6">
              <w:rPr>
                <w:b w:val="0"/>
                <w:szCs w:val="24"/>
              </w:rPr>
              <w:t xml:space="preserve"> рублей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numPr>
                <w:ilvl w:val="0"/>
                <w:numId w:val="4"/>
              </w:numPr>
              <w:jc w:val="both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Неисключительные права использования и обслуживание программного продукта «ПАРУС» модуль «Сведение и отчетности  </w:t>
            </w:r>
            <w:proofErr w:type="spellStart"/>
            <w:r w:rsidRPr="00244CC6">
              <w:rPr>
                <w:b w:val="0"/>
                <w:szCs w:val="24"/>
              </w:rPr>
              <w:t>on-line</w:t>
            </w:r>
            <w:proofErr w:type="spellEnd"/>
            <w:r w:rsidRPr="00244CC6">
              <w:rPr>
                <w:b w:val="0"/>
                <w:szCs w:val="24"/>
              </w:rPr>
              <w:t xml:space="preserve">. </w:t>
            </w:r>
            <w:proofErr w:type="spellStart"/>
            <w:r w:rsidRPr="00244CC6">
              <w:rPr>
                <w:b w:val="0"/>
                <w:szCs w:val="24"/>
              </w:rPr>
              <w:t>Web</w:t>
            </w:r>
            <w:proofErr w:type="spellEnd"/>
            <w:r w:rsidRPr="00244CC6">
              <w:rPr>
                <w:b w:val="0"/>
                <w:szCs w:val="24"/>
              </w:rPr>
              <w:t xml:space="preserve"> - решение»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3000</w:t>
            </w:r>
            <w:r w:rsidRPr="00244CC6">
              <w:rPr>
                <w:b w:val="0"/>
                <w:szCs w:val="24"/>
              </w:rPr>
              <w:t xml:space="preserve"> рублей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numPr>
                <w:ilvl w:val="0"/>
                <w:numId w:val="4"/>
              </w:numPr>
              <w:jc w:val="both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Информационное обслуживание программного продукта  «Парус»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30000 рублей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numPr>
                <w:ilvl w:val="0"/>
                <w:numId w:val="4"/>
              </w:numPr>
              <w:jc w:val="both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Конвертация данных и обучение пользователей работе ПП "</w:t>
            </w:r>
            <w:r>
              <w:rPr>
                <w:b w:val="0"/>
                <w:szCs w:val="24"/>
              </w:rPr>
              <w:t xml:space="preserve">Парус-Бюджет </w:t>
            </w:r>
            <w:r w:rsidRPr="00244CC6">
              <w:rPr>
                <w:b w:val="0"/>
                <w:szCs w:val="24"/>
              </w:rPr>
              <w:t>8"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40000</w:t>
            </w:r>
            <w:r w:rsidRPr="00244CC6">
              <w:rPr>
                <w:b w:val="0"/>
                <w:szCs w:val="24"/>
              </w:rPr>
              <w:t xml:space="preserve"> рублей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22. Затраты на оплату услуг, связанных с обеспечением безопасности информации,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оби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ат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нп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оби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_</w:t>
      </w:r>
      <w:r w:rsidRPr="00244CC6">
        <w:rPr>
          <w:b w:val="0"/>
          <w:szCs w:val="24"/>
        </w:rPr>
        <w:t xml:space="preserve"> затраты на оплату услуг, связанных с обеспечением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ат</w:t>
      </w:r>
      <w:proofErr w:type="spellEnd"/>
      <w:r w:rsidRPr="00244CC6">
        <w:rPr>
          <w:b w:val="0"/>
          <w:szCs w:val="24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нп</w:t>
      </w:r>
      <w:proofErr w:type="spellEnd"/>
      <w:r w:rsidRPr="00244CC6">
        <w:rPr>
          <w:b w:val="0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23.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30"/>
          <w:szCs w:val="24"/>
        </w:rPr>
        <w:drawing>
          <wp:inline distT="0" distB="0" distL="0" distR="0">
            <wp:extent cx="2484120" cy="541020"/>
            <wp:effectExtent l="0" t="0" r="0" b="0"/>
            <wp:docPr id="311" name="Рисунок 311" descr="base_23629_98780_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base_23629_98780_17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ат</w:t>
      </w:r>
      <w:proofErr w:type="spellEnd"/>
      <w:r w:rsidRPr="00244CC6">
        <w:rPr>
          <w:b w:val="0"/>
          <w:szCs w:val="24"/>
        </w:rPr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10" name="Рисунок 310" descr="base_23629_98780_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base_23629_98780_17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об</w:t>
      </w:r>
      <w:r w:rsidRPr="00244CC6">
        <w:rPr>
          <w:b w:val="0"/>
          <w:szCs w:val="24"/>
        </w:rPr>
        <w:t xml:space="preserve"> - количество аттестуемых i-х объектов (помещений);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gramStart"/>
      <w:r w:rsidRPr="00244CC6">
        <w:rPr>
          <w:b w:val="0"/>
          <w:szCs w:val="24"/>
          <w:vertAlign w:val="subscript"/>
        </w:rPr>
        <w:t>об</w:t>
      </w:r>
      <w:proofErr w:type="gramEnd"/>
      <w:r w:rsidRPr="00244CC6">
        <w:rPr>
          <w:b w:val="0"/>
          <w:szCs w:val="24"/>
        </w:rPr>
        <w:t xml:space="preserve"> - </w:t>
      </w:r>
      <w:proofErr w:type="gramStart"/>
      <w:r w:rsidRPr="00244CC6">
        <w:rPr>
          <w:b w:val="0"/>
          <w:szCs w:val="24"/>
        </w:rPr>
        <w:t>цена</w:t>
      </w:r>
      <w:proofErr w:type="gramEnd"/>
      <w:r w:rsidRPr="00244CC6">
        <w:rPr>
          <w:b w:val="0"/>
          <w:szCs w:val="24"/>
        </w:rPr>
        <w:t xml:space="preserve"> проведения аттестации одного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объекта (помещения);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ус</w:t>
      </w:r>
      <w:r w:rsidRPr="00244CC6">
        <w:rPr>
          <w:b w:val="0"/>
          <w:szCs w:val="24"/>
        </w:rPr>
        <w:t xml:space="preserve"> - количество единиц j-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 (устройства), требующих проверки;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ус</w:t>
      </w:r>
      <w:r w:rsidRPr="00244CC6">
        <w:rPr>
          <w:b w:val="0"/>
          <w:szCs w:val="24"/>
        </w:rPr>
        <w:t xml:space="preserve"> - цена проведения проверки одной единицы j-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 (устройства);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аттестуемых объектов (помещений);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m - количество типов оборудования (устройств), требующих проверки.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24. Затраты на приобретение простых (неисключительных) лицензий на использование программного обеспечения по защите информации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409700" cy="518160"/>
            <wp:effectExtent l="0" t="0" r="0" b="0"/>
            <wp:docPr id="309" name="Рисунок 309" descr="base_23629_98780_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base_23629_98780_17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нп</w:t>
      </w:r>
      <w:proofErr w:type="spellEnd"/>
      <w:r w:rsidRPr="00244CC6">
        <w:rPr>
          <w:b w:val="0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08" name="Рисунок 308" descr="base_23629_98780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base_23629_98780_17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нп</w:t>
      </w:r>
      <w:proofErr w:type="spellEnd"/>
      <w:r w:rsidRPr="00244CC6">
        <w:rPr>
          <w:b w:val="0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программного обеспечения по защите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нп</w:t>
      </w:r>
      <w:proofErr w:type="spellEnd"/>
      <w:r w:rsidRPr="00244CC6">
        <w:rPr>
          <w:b w:val="0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программного обеспечения по защите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видов простых (неисключительных) лицензий на использование программного обеспечения по защите информации.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 xml:space="preserve">Затраты на приобретение простых (неисключительных) лицензий на </w:t>
      </w:r>
      <w:r w:rsidRPr="00244CC6">
        <w:rPr>
          <w:i/>
          <w:szCs w:val="24"/>
        </w:rPr>
        <w:lastRenderedPageBreak/>
        <w:t>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226"/>
        <w:gridCol w:w="1547"/>
        <w:gridCol w:w="3148"/>
      </w:tblGrid>
      <w:tr w:rsidR="003364A9" w:rsidRPr="00244CC6" w:rsidTr="003E73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№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 лицензии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единицы простой (неисключительной) лицензии на использование i-</w:t>
            </w:r>
            <w:proofErr w:type="spellStart"/>
            <w:r w:rsidRPr="00244CC6">
              <w:rPr>
                <w:b w:val="0"/>
                <w:szCs w:val="24"/>
              </w:rPr>
              <w:t>го</w:t>
            </w:r>
            <w:proofErr w:type="spellEnd"/>
            <w:r w:rsidRPr="00244CC6">
              <w:rPr>
                <w:b w:val="0"/>
                <w:szCs w:val="24"/>
              </w:rPr>
              <w:t xml:space="preserve"> программного обеспечения по защите информации</w:t>
            </w:r>
          </w:p>
        </w:tc>
      </w:tr>
      <w:tr w:rsidR="003364A9" w:rsidRPr="00244CC6" w:rsidTr="003E7391"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Администрация Крюковского сельского поселения</w:t>
            </w:r>
          </w:p>
        </w:tc>
      </w:tr>
      <w:tr w:rsidR="003364A9" w:rsidRPr="00244CC6" w:rsidTr="003E73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Неисключительные (пользовательские) права на антивирусное программное обеспечение (для защиты рабочих станций и серверов)</w:t>
            </w:r>
          </w:p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 штук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00 рублей</w:t>
            </w:r>
          </w:p>
        </w:tc>
      </w:tr>
      <w:tr w:rsidR="003364A9" w:rsidRPr="00244CC6" w:rsidTr="003E739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Приобретение сертификата технической поддержки </w:t>
            </w:r>
            <w:proofErr w:type="spellStart"/>
            <w:r w:rsidRPr="00244CC6">
              <w:rPr>
                <w:b w:val="0"/>
                <w:szCs w:val="24"/>
                <w:lang w:val="en-US"/>
              </w:rPr>
              <w:t>VipNet</w:t>
            </w:r>
            <w:proofErr w:type="spellEnd"/>
            <w:r w:rsidRPr="00244CC6">
              <w:rPr>
                <w:b w:val="0"/>
                <w:szCs w:val="24"/>
              </w:rPr>
              <w:t xml:space="preserve"> </w:t>
            </w:r>
            <w:r w:rsidRPr="00244CC6">
              <w:rPr>
                <w:b w:val="0"/>
                <w:szCs w:val="24"/>
                <w:lang w:val="en-US"/>
              </w:rPr>
              <w:t>Client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штука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Pr="00244CC6">
              <w:rPr>
                <w:b w:val="0"/>
                <w:szCs w:val="24"/>
              </w:rPr>
              <w:t>000 рублей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25.Затраты на разработку, доработку, развитие программного обеспечения  (приобретение дополнительных подсистем, модулей), которые определяются по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position w:val="-46"/>
          <w:lang w:eastAsia="ru-RU"/>
        </w:rPr>
        <w:object w:dxaOrig="1880" w:dyaOrig="1100">
          <v:shape id="_x0000_i1026" type="#_x0000_t75" style="width:101.4pt;height:46.2pt" o:ole="">
            <v:imagedata r:id="rId29" o:title=""/>
          </v:shape>
          <o:OLEObject Type="Embed" ProgID="Equation.3" ShapeID="_x0000_i1026" DrawAspect="Content" ObjectID="_1794826954" r:id="rId30"/>
        </w:object>
      </w:r>
      <w:r w:rsidRPr="00244CC6">
        <w:rPr>
          <w:b w:val="0"/>
          <w:bCs w:val="0"/>
          <w:lang w:eastAsia="ru-RU"/>
        </w:rPr>
        <w:t xml:space="preserve"> ,где: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З</w:t>
      </w:r>
      <w:proofErr w:type="gramEnd"/>
      <w:r w:rsidRPr="00244CC6">
        <w:rPr>
          <w:b w:val="0"/>
          <w:bCs w:val="0"/>
          <w:lang w:eastAsia="ru-RU"/>
        </w:rPr>
        <w:t xml:space="preserve"> </w:t>
      </w:r>
      <w:proofErr w:type="spellStart"/>
      <w:r w:rsidRPr="00244CC6">
        <w:rPr>
          <w:b w:val="0"/>
          <w:bCs w:val="0"/>
          <w:vertAlign w:val="subscript"/>
          <w:lang w:eastAsia="ru-RU"/>
        </w:rPr>
        <w:t>рпо</w:t>
      </w:r>
      <w:proofErr w:type="spellEnd"/>
      <w:r w:rsidRPr="00244CC6">
        <w:rPr>
          <w:b w:val="0"/>
          <w:bCs w:val="0"/>
          <w:lang w:eastAsia="ru-RU"/>
        </w:rPr>
        <w:t>- затраты на разработку, доработку, развитие программного обеспечения  (приобретение дополнительных подсистем, модулей);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07" name="Рисунок 307" descr="base_23629_98780_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base_23629_98780_1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P</w:t>
      </w:r>
      <w:proofErr w:type="spellStart"/>
      <w:r w:rsidRPr="00244CC6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244CC6">
        <w:rPr>
          <w:b w:val="0"/>
          <w:bCs w:val="0"/>
          <w:vertAlign w:val="subscript"/>
          <w:lang w:eastAsia="ru-RU"/>
        </w:rPr>
        <w:t>рпо</w:t>
      </w:r>
      <w:proofErr w:type="spellEnd"/>
      <w:r w:rsidRPr="00244CC6">
        <w:rPr>
          <w:b w:val="0"/>
          <w:bCs w:val="0"/>
          <w:lang w:eastAsia="ru-RU"/>
        </w:rPr>
        <w:t xml:space="preserve"> - цена разработки, доработки, развития программного обеспечения  (приобретение дополнительных подсистем, модулей), определяемая согласно перечню работ по доработке i-ого программного обеспечения и нормативным трудозатратам на их выполнение, установленным в эксплуатационной документации или в утвержденном регламенте выполнения работ по доработке i-ого программного обеспечения;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val="en-US" w:eastAsia="ru-RU"/>
        </w:rPr>
        <w:t>n</w:t>
      </w:r>
      <w:r w:rsidRPr="00244CC6">
        <w:rPr>
          <w:b w:val="0"/>
          <w:bCs w:val="0"/>
          <w:lang w:eastAsia="ru-RU"/>
        </w:rPr>
        <w:t xml:space="preserve"> – </w:t>
      </w:r>
      <w:proofErr w:type="gramStart"/>
      <w:r w:rsidRPr="00244CC6">
        <w:rPr>
          <w:b w:val="0"/>
          <w:bCs w:val="0"/>
          <w:lang w:eastAsia="ru-RU"/>
        </w:rPr>
        <w:t>количество</w:t>
      </w:r>
      <w:proofErr w:type="gramEnd"/>
      <w:r w:rsidRPr="00244CC6">
        <w:rPr>
          <w:b w:val="0"/>
          <w:bCs w:val="0"/>
          <w:lang w:eastAsia="ru-RU"/>
        </w:rPr>
        <w:t xml:space="preserve"> информационных систем;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26. Затраты на оплату работ по монтажу (установке), дооборудованию и наладке оборудования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272540" cy="518160"/>
            <wp:effectExtent l="0" t="0" r="0" b="0"/>
            <wp:docPr id="306" name="Рисунок 306" descr="base_23629_98780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base_23629_98780_17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</w:t>
      </w:r>
      <w:proofErr w:type="spellEnd"/>
      <w:r w:rsidRPr="00244CC6">
        <w:rPr>
          <w:b w:val="0"/>
          <w:szCs w:val="24"/>
        </w:rPr>
        <w:t xml:space="preserve"> - затраты на оплату работ по монтажу (установке), дооборудованию и наладке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05" name="Рисунок 305" descr="base_23629_98780_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base_23629_98780_17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gramStart"/>
      <w:r w:rsidRPr="00244CC6">
        <w:rPr>
          <w:b w:val="0"/>
          <w:szCs w:val="24"/>
          <w:vertAlign w:val="subscript"/>
        </w:rPr>
        <w:t>м</w:t>
      </w:r>
      <w:proofErr w:type="spellEnd"/>
      <w:proofErr w:type="gramEnd"/>
      <w:r w:rsidRPr="00244CC6">
        <w:rPr>
          <w:b w:val="0"/>
          <w:szCs w:val="24"/>
        </w:rPr>
        <w:t xml:space="preserve"> - количество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оборудования, подлежащего монтажу (установке), дооборудованию и наладке;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м</w:t>
      </w:r>
      <w:r w:rsidRPr="00244CC6">
        <w:rPr>
          <w:b w:val="0"/>
          <w:szCs w:val="24"/>
        </w:rPr>
        <w:t xml:space="preserve"> - цена монтажа (установки), дооборудования и наладки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оборудования, подлежащего монтажу (установке), дооборудованию и наладке.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отсутствуют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lastRenderedPageBreak/>
        <w:t>27.Затраты на работы по изготовлению криптографических ключей шифрования и электронной подписи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  <w:proofErr w:type="spellStart"/>
      <w:r w:rsidRPr="00244CC6">
        <w:rPr>
          <w:b w:val="0"/>
          <w:bCs w:val="0"/>
          <w:lang w:eastAsia="ru-RU"/>
        </w:rPr>
        <w:t>З</w:t>
      </w:r>
      <w:r w:rsidRPr="00244CC6">
        <w:rPr>
          <w:b w:val="0"/>
          <w:bCs w:val="0"/>
          <w:vertAlign w:val="subscript"/>
          <w:lang w:eastAsia="ru-RU"/>
        </w:rPr>
        <w:t>кэп</w:t>
      </w:r>
      <w:proofErr w:type="spellEnd"/>
      <w:r w:rsidRPr="00244CC6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кэп</w:t>
      </w:r>
      <w:proofErr w:type="spellEnd"/>
      <w:r w:rsidRPr="00244CC6">
        <w:rPr>
          <w:b w:val="0"/>
          <w:bCs w:val="0"/>
          <w:lang w:eastAsia="ru-RU"/>
        </w:rPr>
        <w:t xml:space="preserve"> х </w:t>
      </w:r>
      <w:proofErr w:type="spellStart"/>
      <w:r w:rsidRPr="00244CC6">
        <w:rPr>
          <w:b w:val="0"/>
          <w:bCs w:val="0"/>
          <w:lang w:eastAsia="ru-RU"/>
        </w:rPr>
        <w:t>P</w:t>
      </w:r>
      <w:r w:rsidRPr="00244CC6">
        <w:rPr>
          <w:b w:val="0"/>
          <w:bCs w:val="0"/>
          <w:vertAlign w:val="subscript"/>
          <w:lang w:eastAsia="ru-RU"/>
        </w:rPr>
        <w:t>кэп</w:t>
      </w:r>
      <w:proofErr w:type="spellEnd"/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кэп</w:t>
      </w:r>
      <w:proofErr w:type="spellEnd"/>
      <w:r w:rsidRPr="00244CC6">
        <w:rPr>
          <w:b w:val="0"/>
          <w:bCs w:val="0"/>
          <w:lang w:eastAsia="ru-RU"/>
        </w:rPr>
        <w:t xml:space="preserve"> - количество криптографических ключей шифрования и электронной подписи;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кэп</w:t>
      </w:r>
      <w:proofErr w:type="spellEnd"/>
      <w:r w:rsidRPr="00244CC6">
        <w:rPr>
          <w:b w:val="0"/>
          <w:bCs w:val="0"/>
          <w:lang w:eastAsia="ru-RU"/>
        </w:rPr>
        <w:t xml:space="preserve"> - цена изготовления ключа шифрования и электронной подписи.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на работы по изготовлению криптографических ключей шифрования и электронных подписей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113"/>
        <w:gridCol w:w="2654"/>
        <w:gridCol w:w="2175"/>
      </w:tblGrid>
      <w:tr w:rsidR="003364A9" w:rsidRPr="00244CC6" w:rsidTr="003E739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№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</w:t>
            </w:r>
            <w:r w:rsidRPr="00244CC6">
              <w:rPr>
                <w:b w:val="0"/>
                <w:bCs/>
                <w:szCs w:val="24"/>
              </w:rPr>
              <w:t xml:space="preserve"> криптографических ключей шифрования и электронных подписей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Цена </w:t>
            </w:r>
            <w:r w:rsidRPr="00244CC6">
              <w:rPr>
                <w:b w:val="0"/>
                <w:bCs/>
                <w:szCs w:val="24"/>
              </w:rPr>
              <w:t>изготовления ключа шифрования и электронной подписи</w:t>
            </w:r>
            <w:r w:rsidRPr="00244CC6">
              <w:rPr>
                <w:b w:val="0"/>
                <w:szCs w:val="24"/>
              </w:rPr>
              <w:t xml:space="preserve"> </w:t>
            </w:r>
          </w:p>
        </w:tc>
      </w:tr>
      <w:tr w:rsidR="003364A9" w:rsidRPr="00244CC6" w:rsidTr="003E7391"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Администрация Крюковского сельского поселения</w:t>
            </w:r>
          </w:p>
        </w:tc>
      </w:tr>
      <w:tr w:rsidR="003364A9" w:rsidRPr="00244CC6" w:rsidTr="003E739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Изготовление </w:t>
            </w:r>
            <w:r w:rsidRPr="00244CC6">
              <w:rPr>
                <w:b w:val="0"/>
                <w:bCs/>
                <w:szCs w:val="24"/>
              </w:rPr>
              <w:t>криптографических ключей шифрования и электронных подписей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tabs>
                <w:tab w:val="left" w:pos="1034"/>
                <w:tab w:val="center" w:pos="1163"/>
              </w:tabs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ab/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3000 рублей</w:t>
            </w:r>
          </w:p>
        </w:tc>
      </w:tr>
    </w:tbl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28.Затраты на оказание услуг по оценке технического состояния информационно-коммуникационного оборудования определяются по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  <w:proofErr w:type="spellStart"/>
      <w:r w:rsidRPr="00244CC6">
        <w:rPr>
          <w:b w:val="0"/>
          <w:bCs w:val="0"/>
          <w:lang w:eastAsia="ru-RU"/>
        </w:rPr>
        <w:t>З</w:t>
      </w:r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 xml:space="preserve"> х </w:t>
      </w:r>
      <w:proofErr w:type="spellStart"/>
      <w:r w:rsidRPr="00244CC6">
        <w:rPr>
          <w:b w:val="0"/>
          <w:bCs w:val="0"/>
          <w:lang w:eastAsia="ru-RU"/>
        </w:rPr>
        <w:t>P</w:t>
      </w:r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 xml:space="preserve"> - количество услуг по оценке технического состояния информационно-коммуникационного оборудования;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 xml:space="preserve"> - цена услуги по оценке технического состояния информационно-коммуникационного оборудования.</w:t>
      </w:r>
    </w:p>
    <w:p w:rsidR="003364A9" w:rsidRPr="00244CC6" w:rsidRDefault="003364A9" w:rsidP="003364A9">
      <w:pPr>
        <w:pStyle w:val="ConsPlusNormal"/>
        <w:jc w:val="center"/>
        <w:rPr>
          <w:szCs w:val="24"/>
        </w:rPr>
      </w:pPr>
      <w:r w:rsidRPr="00244CC6">
        <w:rPr>
          <w:szCs w:val="24"/>
        </w:rPr>
        <w:t>Затраты на приобретение основных средств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b w:val="0"/>
          <w:szCs w:val="24"/>
        </w:rPr>
      </w:pPr>
      <w:r w:rsidRPr="00244CC6">
        <w:rPr>
          <w:b w:val="0"/>
          <w:szCs w:val="24"/>
        </w:rPr>
        <w:t xml:space="preserve">29. </w:t>
      </w:r>
      <w:r w:rsidRPr="00244CC6">
        <w:rPr>
          <w:rFonts w:eastAsia="Calibri"/>
          <w:b w:val="0"/>
          <w:szCs w:val="24"/>
        </w:rPr>
        <w:t>Затраты на приобретение рабочих станций определяются по следующей формуле</w:t>
      </w:r>
      <w:proofErr w:type="gramStart"/>
      <w:r w:rsidRPr="00244CC6">
        <w:rPr>
          <w:rFonts w:eastAsia="Calibri"/>
          <w:b w:val="0"/>
          <w:szCs w:val="24"/>
        </w:rPr>
        <w:t>:</w:t>
      </w:r>
      <w:proofErr w:type="gramEnd"/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28"/>
          <w:lang w:eastAsia="ru-RU"/>
        </w:rPr>
        <w:drawing>
          <wp:inline distT="0" distB="0" distL="0" distR="0">
            <wp:extent cx="1783080" cy="51054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position w:val="-8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position w:val="-8"/>
          <w:szCs w:val="24"/>
        </w:rPr>
      </w:pPr>
      <w:proofErr w:type="gramStart"/>
      <w:r w:rsidRPr="00244CC6">
        <w:rPr>
          <w:rFonts w:eastAsia="Calibri"/>
          <w:b w:val="0"/>
          <w:szCs w:val="24"/>
        </w:rPr>
        <w:t>З</w:t>
      </w:r>
      <w:proofErr w:type="gramEnd"/>
      <w:r w:rsidRPr="00244CC6">
        <w:rPr>
          <w:rFonts w:eastAsia="Calibri"/>
          <w:b w:val="0"/>
          <w:szCs w:val="24"/>
        </w:rPr>
        <w:t xml:space="preserve"> </w:t>
      </w:r>
      <w:proofErr w:type="spellStart"/>
      <w:r w:rsidRPr="00244CC6">
        <w:rPr>
          <w:rFonts w:eastAsia="Calibri"/>
          <w:b w:val="0"/>
          <w:szCs w:val="24"/>
          <w:vertAlign w:val="subscript"/>
        </w:rPr>
        <w:t>рст</w:t>
      </w:r>
      <w:proofErr w:type="spellEnd"/>
      <w:r w:rsidRPr="00244CC6">
        <w:rPr>
          <w:rFonts w:eastAsia="Calibri"/>
          <w:b w:val="0"/>
          <w:szCs w:val="24"/>
        </w:rPr>
        <w:t>-затраты на приобретение рабочих станций;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303" name="Рисунок 303" descr="base_23629_98780_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base_23629_98780_18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853440" cy="33528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403860" cy="33528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цена приобретения 1 рабочей станции по i-й должности в соответствии с нормативами, указанными в приложении 2 к настоящим Нормативным затратам.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val="en-US" w:eastAsia="ru-RU"/>
        </w:rPr>
        <w:t>n</w:t>
      </w:r>
      <w:r w:rsidRPr="00244CC6">
        <w:rPr>
          <w:b w:val="0"/>
          <w:bCs w:val="0"/>
          <w:lang w:eastAsia="ru-RU"/>
        </w:rPr>
        <w:t xml:space="preserve"> - </w:t>
      </w:r>
      <w:proofErr w:type="gramStart"/>
      <w:r w:rsidRPr="00244CC6">
        <w:rPr>
          <w:b w:val="0"/>
          <w:bCs w:val="0"/>
          <w:lang w:eastAsia="ru-RU"/>
        </w:rPr>
        <w:t>количество</w:t>
      </w:r>
      <w:proofErr w:type="gramEnd"/>
      <w:r w:rsidRPr="00244CC6">
        <w:rPr>
          <w:b w:val="0"/>
          <w:bCs w:val="0"/>
          <w:lang w:eastAsia="ru-RU"/>
        </w:rPr>
        <w:t xml:space="preserve"> должностей. 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Предельное количество рабочих станций по i-й должности</w:t>
      </w:r>
      <w:proofErr w:type="gramStart"/>
      <w:r w:rsidRPr="00244CC6">
        <w:rPr>
          <w:b w:val="0"/>
          <w:bCs w:val="0"/>
          <w:lang w:eastAsia="ru-RU"/>
        </w:rPr>
        <w:t xml:space="preserve"> (</w:t>
      </w: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853440" cy="33528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) </w:t>
      </w:r>
      <w:proofErr w:type="gramEnd"/>
      <w:r w:rsidRPr="00244CC6">
        <w:rPr>
          <w:b w:val="0"/>
          <w:bCs w:val="0"/>
          <w:lang w:eastAsia="ru-RU"/>
        </w:rPr>
        <w:t>определяется по формулам: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1836420" cy="33528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для закрытого контура обработки информации;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1653540" cy="33528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для открытого контура обработки информации,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lastRenderedPageBreak/>
        <w:t>где, Ч</w:t>
      </w:r>
      <w:r w:rsidRPr="00244CC6">
        <w:rPr>
          <w:b w:val="0"/>
          <w:bCs w:val="0"/>
          <w:vertAlign w:val="subscript"/>
          <w:lang w:eastAsia="ru-RU"/>
        </w:rPr>
        <w:t>оп</w:t>
      </w:r>
      <w:r w:rsidRPr="00244CC6">
        <w:rPr>
          <w:b w:val="0"/>
          <w:bCs w:val="0"/>
          <w:lang w:eastAsia="ru-RU"/>
        </w:rPr>
        <w:t xml:space="preserve"> - расчетная численность основных работников, определяемая в соответствии с пунктом 5  настоящих Нормативных затрат.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b w:val="0"/>
          <w:szCs w:val="24"/>
        </w:rPr>
      </w:pPr>
      <w:r w:rsidRPr="00244CC6">
        <w:rPr>
          <w:b w:val="0"/>
          <w:szCs w:val="24"/>
        </w:rPr>
        <w:t xml:space="preserve">30. </w:t>
      </w:r>
      <w:r w:rsidRPr="00244CC6">
        <w:rPr>
          <w:rFonts w:eastAsia="Calibri"/>
          <w:b w:val="0"/>
          <w:szCs w:val="24"/>
        </w:rPr>
        <w:t>Затраты на приобретение принтеров, многофункциональных устройств и копировальных аппаратов и иной оргтехники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28"/>
          <w:lang w:eastAsia="ru-RU"/>
        </w:rPr>
        <w:drawing>
          <wp:inline distT="0" distB="0" distL="0" distR="0">
            <wp:extent cx="1402080" cy="52578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r w:rsidRPr="00244CC6">
        <w:rPr>
          <w:b w:val="0"/>
          <w:bCs w:val="0"/>
          <w:lang w:eastAsia="ru-RU"/>
        </w:rPr>
        <w:t>Q</w:t>
      </w:r>
      <w:r w:rsidRPr="00244CC6">
        <w:rPr>
          <w:b w:val="0"/>
          <w:bCs w:val="0"/>
          <w:vertAlign w:val="subscript"/>
          <w:lang w:eastAsia="ru-RU"/>
        </w:rPr>
        <w:t>i</w:t>
      </w:r>
      <w:proofErr w:type="spellEnd"/>
      <w:r w:rsidRPr="00244CC6">
        <w:rPr>
          <w:b w:val="0"/>
          <w:bCs w:val="0"/>
          <w:vertAlign w:val="subscript"/>
          <w:lang w:eastAsia="ru-RU"/>
        </w:rPr>
        <w:t xml:space="preserve"> пм</w:t>
      </w:r>
      <w:r w:rsidRPr="00244CC6">
        <w:rPr>
          <w:b w:val="0"/>
          <w:bCs w:val="0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указанными в приложении 2 к настоящим Нормативным затратам; 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2"/>
          <w:lang w:eastAsia="ru-RU"/>
        </w:rPr>
        <w:drawing>
          <wp:inline distT="0" distB="0" distL="0" distR="0">
            <wp:extent cx="373380" cy="32004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цена 1 i-</w:t>
      </w:r>
      <w:proofErr w:type="spellStart"/>
      <w:r w:rsidRPr="00244CC6">
        <w:rPr>
          <w:b w:val="0"/>
          <w:bCs w:val="0"/>
          <w:lang w:eastAsia="ru-RU"/>
        </w:rPr>
        <w:t>го</w:t>
      </w:r>
      <w:proofErr w:type="spellEnd"/>
      <w:r w:rsidRPr="00244CC6">
        <w:rPr>
          <w:b w:val="0"/>
          <w:bCs w:val="0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нормативами, указанными в приложении 2 к настоящим Нормативным затратам.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 31. Затраты на приобретение средств подвижной связи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828800" cy="518160"/>
            <wp:effectExtent l="0" t="0" r="0" b="0"/>
            <wp:docPr id="295" name="Рисунок 295" descr="base_23629_98780_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base_23629_98780_18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прсот</w:t>
      </w:r>
      <w:proofErr w:type="spellEnd"/>
      <w:r w:rsidRPr="00244CC6">
        <w:rPr>
          <w:b w:val="0"/>
          <w:szCs w:val="24"/>
        </w:rPr>
        <w:t xml:space="preserve"> - затраты на приобретение средств подвижной связи;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94" name="Рисунок 294" descr="base_23629_98780_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base_23629_98780_18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прсот</w:t>
      </w:r>
      <w:proofErr w:type="spellEnd"/>
      <w:r w:rsidRPr="00244CC6">
        <w:rPr>
          <w:b w:val="0"/>
          <w:szCs w:val="24"/>
        </w:rPr>
        <w:t xml:space="preserve"> -  количество средств подвижной связи для i-й должности в соответствии с </w:t>
      </w:r>
      <w:hyperlink w:anchor="P1093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color w:val="000000"/>
          <w:szCs w:val="24"/>
        </w:rPr>
        <w:t>,</w:t>
      </w:r>
      <w:r w:rsidRPr="00244CC6">
        <w:rPr>
          <w:b w:val="0"/>
          <w:szCs w:val="24"/>
        </w:rPr>
        <w:t xml:space="preserve"> указанными в приложении 1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прсот</w:t>
      </w:r>
      <w:proofErr w:type="spellEnd"/>
      <w:r w:rsidRPr="00244CC6">
        <w:rPr>
          <w:b w:val="0"/>
          <w:szCs w:val="24"/>
        </w:rPr>
        <w:t xml:space="preserve"> - стоимость одного средства подвижной связи для i-й должности в соответствии с </w:t>
      </w:r>
      <w:hyperlink w:anchor="P1093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1 к настоящим</w:t>
      </w:r>
      <w:r w:rsidRPr="00244CC6">
        <w:rPr>
          <w:szCs w:val="24"/>
        </w:rPr>
        <w:t xml:space="preserve"> </w:t>
      </w:r>
      <w:r w:rsidRPr="00244CC6">
        <w:rPr>
          <w:b w:val="0"/>
          <w:szCs w:val="24"/>
        </w:rPr>
        <w:t>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должностей.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32. Затраты на приобретение планшетных компьютеров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752600" cy="518160"/>
            <wp:effectExtent l="0" t="0" r="0" b="0"/>
            <wp:docPr id="293" name="Рисунок 293" descr="base_23629_98780_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 descr="base_23629_98780_18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прпк</w:t>
      </w:r>
      <w:proofErr w:type="spellEnd"/>
      <w:r w:rsidRPr="00244CC6">
        <w:rPr>
          <w:b w:val="0"/>
          <w:szCs w:val="24"/>
        </w:rPr>
        <w:t xml:space="preserve"> - затраты на приобретение планшетных компьютеров;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92" name="Рисунок 292" descr="base_23629_98780_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base_23629_98780_18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прпк</w:t>
      </w:r>
      <w:proofErr w:type="spellEnd"/>
      <w:r w:rsidRPr="00244CC6">
        <w:rPr>
          <w:b w:val="0"/>
          <w:szCs w:val="24"/>
        </w:rPr>
        <w:t xml:space="preserve"> - количество планшетных компьютеров для i-й должности в соответствии </w:t>
      </w:r>
      <w:r w:rsidRPr="00244CC6">
        <w:rPr>
          <w:b w:val="0"/>
          <w:color w:val="000000"/>
          <w:szCs w:val="24"/>
        </w:rPr>
        <w:t xml:space="preserve">с </w:t>
      </w:r>
      <w:hyperlink w:anchor="P13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2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прпк</w:t>
      </w:r>
      <w:proofErr w:type="spellEnd"/>
      <w:r w:rsidRPr="00244CC6">
        <w:rPr>
          <w:b w:val="0"/>
          <w:szCs w:val="24"/>
        </w:rPr>
        <w:t xml:space="preserve"> - цена одного планшетного компьютера для i-й должности в соответствии с </w:t>
      </w:r>
      <w:hyperlink w:anchor="P13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2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должностей.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33. Затраты на приобретение ноутбуков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684020" cy="518160"/>
            <wp:effectExtent l="0" t="0" r="0" b="0"/>
            <wp:docPr id="291" name="Рисунок 291" descr="base_23629_98780_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base_23629_98780_18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ноут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-</w:t>
      </w:r>
      <w:r w:rsidRPr="00244CC6">
        <w:rPr>
          <w:b w:val="0"/>
          <w:szCs w:val="24"/>
        </w:rPr>
        <w:t xml:space="preserve"> затраты на приобретение ноутбуков;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90" name="Рисунок 290" descr="base_23629_98780_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base_23629_98780_18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lastRenderedPageBreak/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ноут</w:t>
      </w:r>
      <w:proofErr w:type="spellEnd"/>
      <w:r w:rsidRPr="00244CC6">
        <w:rPr>
          <w:b w:val="0"/>
          <w:szCs w:val="24"/>
        </w:rPr>
        <w:t xml:space="preserve"> -  количество ноутбуков для i-й должности в соответствии с </w:t>
      </w:r>
      <w:hyperlink w:anchor="P13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2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ноут</w:t>
      </w:r>
      <w:proofErr w:type="spellEnd"/>
      <w:r w:rsidRPr="00244CC6">
        <w:rPr>
          <w:b w:val="0"/>
          <w:szCs w:val="24"/>
        </w:rPr>
        <w:t xml:space="preserve"> - цена одного ноутбука для i-й должности в соответствии с </w:t>
      </w:r>
      <w:hyperlink w:anchor="P13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2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должностей.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34. Затраты на приобретение оборудования по обеспечению безопасности информации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729740" cy="518160"/>
            <wp:effectExtent l="0" t="0" r="0" b="0"/>
            <wp:docPr id="289" name="Рисунок 289" descr="base_23629_98780_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base_23629_98780_18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обин</w:t>
      </w:r>
      <w:proofErr w:type="spellEnd"/>
      <w:r w:rsidRPr="00244CC6">
        <w:rPr>
          <w:b w:val="0"/>
          <w:szCs w:val="24"/>
        </w:rPr>
        <w:t xml:space="preserve"> - затраты на приобретение оборудования по обеспечению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88" name="Рисунок 288" descr="base_23629_98780_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base_23629_98780_19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обин</w:t>
      </w:r>
      <w:proofErr w:type="spellEnd"/>
      <w:r w:rsidRPr="00244CC6">
        <w:rPr>
          <w:b w:val="0"/>
          <w:szCs w:val="24"/>
        </w:rPr>
        <w:t xml:space="preserve"> -  количество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 по обеспечению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обин</w:t>
      </w:r>
      <w:proofErr w:type="spellEnd"/>
      <w:r w:rsidRPr="00244CC6">
        <w:rPr>
          <w:b w:val="0"/>
          <w:szCs w:val="24"/>
        </w:rPr>
        <w:t xml:space="preserve"> - цена приобретаемого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 по обеспечению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оборудования по обеспечению безопасности информации.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35.Затраты на приобретение серверного оборудования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 w:val="0"/>
          <w:bCs w:val="0"/>
          <w:lang w:eastAsia="ru-RU"/>
        </w:rPr>
      </w:pPr>
      <w:r w:rsidRPr="00244CC6">
        <w:rPr>
          <w:b w:val="0"/>
          <w:bCs w:val="0"/>
          <w:position w:val="-28"/>
          <w:lang w:eastAsia="ru-RU"/>
        </w:rPr>
        <w:object w:dxaOrig="2120" w:dyaOrig="680">
          <v:shape id="_x0000_i1027" type="#_x0000_t75" style="width:106.2pt;height:34.2pt" o:ole="">
            <v:imagedata r:id="rId44" o:title=""/>
          </v:shape>
          <o:OLEObject Type="Embed" ProgID="Equation.3" ShapeID="_x0000_i1027" DrawAspect="Content" ObjectID="_1794826955" r:id="rId45"/>
        </w:object>
      </w:r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З</w:t>
      </w:r>
      <w:proofErr w:type="gramEnd"/>
      <w:r w:rsidRPr="00244CC6">
        <w:rPr>
          <w:b w:val="0"/>
          <w:bCs w:val="0"/>
          <w:lang w:eastAsia="ru-RU"/>
        </w:rPr>
        <w:t xml:space="preserve"> </w:t>
      </w:r>
      <w:proofErr w:type="spellStart"/>
      <w:r w:rsidRPr="00244CC6">
        <w:rPr>
          <w:b w:val="0"/>
          <w:bCs w:val="0"/>
          <w:vertAlign w:val="subscript"/>
          <w:lang w:eastAsia="ru-RU"/>
        </w:rPr>
        <w:t>соб</w:t>
      </w:r>
      <w:proofErr w:type="spellEnd"/>
      <w:r w:rsidRPr="00244CC6">
        <w:rPr>
          <w:b w:val="0"/>
          <w:bCs w:val="0"/>
          <w:lang w:eastAsia="ru-RU"/>
        </w:rPr>
        <w:t>-затраты на приобретение серверного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87" name="Рисунок 287" descr="base_23629_98780_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base_23629_98780_19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Q</w:t>
      </w:r>
      <w:proofErr w:type="spellStart"/>
      <w:r w:rsidRPr="00244CC6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244CC6">
        <w:rPr>
          <w:b w:val="0"/>
          <w:bCs w:val="0"/>
          <w:vertAlign w:val="subscript"/>
          <w:lang w:eastAsia="ru-RU"/>
        </w:rPr>
        <w:t>соб</w:t>
      </w:r>
      <w:proofErr w:type="spellEnd"/>
      <w:r w:rsidRPr="00244CC6">
        <w:rPr>
          <w:b w:val="0"/>
          <w:bCs w:val="0"/>
          <w:lang w:eastAsia="ru-RU"/>
        </w:rPr>
        <w:t xml:space="preserve"> -  количество серверного оборудования;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P</w:t>
      </w:r>
      <w:proofErr w:type="spellStart"/>
      <w:r w:rsidRPr="00244CC6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244CC6">
        <w:rPr>
          <w:b w:val="0"/>
          <w:bCs w:val="0"/>
          <w:vertAlign w:val="subscript"/>
          <w:lang w:eastAsia="ru-RU"/>
        </w:rPr>
        <w:t>соб</w:t>
      </w:r>
      <w:proofErr w:type="spellEnd"/>
      <w:r w:rsidRPr="00244CC6">
        <w:rPr>
          <w:b w:val="0"/>
          <w:bCs w:val="0"/>
          <w:lang w:eastAsia="ru-RU"/>
        </w:rPr>
        <w:t xml:space="preserve"> - цена единицы серверного оборудования;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val="en-US" w:eastAsia="ru-RU"/>
        </w:rPr>
        <w:t>n</w:t>
      </w:r>
      <w:r w:rsidRPr="00244CC6">
        <w:rPr>
          <w:b w:val="0"/>
          <w:bCs w:val="0"/>
          <w:lang w:eastAsia="ru-RU"/>
        </w:rPr>
        <w:t xml:space="preserve"> - </w:t>
      </w:r>
      <w:proofErr w:type="gramStart"/>
      <w:r w:rsidRPr="00244CC6">
        <w:rPr>
          <w:b w:val="0"/>
          <w:bCs w:val="0"/>
          <w:lang w:eastAsia="ru-RU"/>
        </w:rPr>
        <w:t>вид</w:t>
      </w:r>
      <w:proofErr w:type="gramEnd"/>
      <w:r w:rsidRPr="00244CC6">
        <w:rPr>
          <w:b w:val="0"/>
          <w:bCs w:val="0"/>
          <w:lang w:eastAsia="ru-RU"/>
        </w:rPr>
        <w:t xml:space="preserve"> серверного оборудования.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36.Затраты на приобретение аппаратов факсимильной связи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position w:val="-32"/>
          <w:lang w:eastAsia="ru-RU"/>
        </w:rPr>
        <w:object w:dxaOrig="2260" w:dyaOrig="720">
          <v:shape id="_x0000_i1028" type="#_x0000_t75" style="width:112.8pt;height:36pt" o:ole="">
            <v:imagedata r:id="rId46" o:title=""/>
          </v:shape>
          <o:OLEObject Type="Embed" ProgID="Equation.3" ShapeID="_x0000_i1028" DrawAspect="Content" ObjectID="_1794826956" r:id="rId47"/>
        </w:object>
      </w:r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З</w:t>
      </w:r>
      <w:proofErr w:type="gramEnd"/>
      <w:r w:rsidRPr="00244CC6">
        <w:rPr>
          <w:b w:val="0"/>
          <w:bCs w:val="0"/>
          <w:lang w:eastAsia="ru-RU"/>
        </w:rPr>
        <w:t xml:space="preserve"> </w:t>
      </w:r>
      <w:proofErr w:type="spellStart"/>
      <w:r w:rsidRPr="00244CC6">
        <w:rPr>
          <w:b w:val="0"/>
          <w:bCs w:val="0"/>
          <w:vertAlign w:val="subscript"/>
          <w:lang w:eastAsia="ru-RU"/>
        </w:rPr>
        <w:t>фма</w:t>
      </w:r>
      <w:proofErr w:type="spellEnd"/>
      <w:r w:rsidRPr="00244CC6">
        <w:rPr>
          <w:b w:val="0"/>
          <w:bCs w:val="0"/>
          <w:lang w:eastAsia="ru-RU"/>
        </w:rPr>
        <w:t>-затраты на приобретение аппаратов факсимильной связи;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86" name="Рисунок 286" descr="base_23629_98780_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base_23629_98780_19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Q</w:t>
      </w:r>
      <w:proofErr w:type="spellStart"/>
      <w:r w:rsidRPr="00244CC6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244CC6">
        <w:rPr>
          <w:b w:val="0"/>
          <w:bCs w:val="0"/>
          <w:vertAlign w:val="subscript"/>
          <w:lang w:eastAsia="ru-RU"/>
        </w:rPr>
        <w:t>фма</w:t>
      </w:r>
      <w:proofErr w:type="spellEnd"/>
      <w:r w:rsidRPr="00244CC6">
        <w:rPr>
          <w:b w:val="0"/>
          <w:bCs w:val="0"/>
          <w:lang w:eastAsia="ru-RU"/>
        </w:rPr>
        <w:t xml:space="preserve"> - количество факсимильных аппаратов для i-ой должности, но не более предельного количества, установленного приложением 2 к настоящим Нормативным затратам;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P</w:t>
      </w:r>
      <w:proofErr w:type="spellStart"/>
      <w:r w:rsidRPr="00244CC6">
        <w:rPr>
          <w:b w:val="0"/>
          <w:bCs w:val="0"/>
          <w:vertAlign w:val="subscript"/>
          <w:lang w:val="en-US" w:eastAsia="ru-RU"/>
        </w:rPr>
        <w:t>i</w:t>
      </w:r>
      <w:proofErr w:type="gramEnd"/>
      <w:r w:rsidRPr="00244CC6">
        <w:rPr>
          <w:b w:val="0"/>
          <w:bCs w:val="0"/>
          <w:vertAlign w:val="subscript"/>
          <w:lang w:eastAsia="ru-RU"/>
        </w:rPr>
        <w:t>фма</w:t>
      </w:r>
      <w:proofErr w:type="spellEnd"/>
      <w:r w:rsidRPr="00244CC6">
        <w:rPr>
          <w:b w:val="0"/>
          <w:bCs w:val="0"/>
          <w:lang w:eastAsia="ru-RU"/>
        </w:rPr>
        <w:t xml:space="preserve"> - цена 1 факсимильного аппарата;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 xml:space="preserve"> </w:t>
      </w:r>
      <w:r w:rsidRPr="00244CC6">
        <w:rPr>
          <w:b w:val="0"/>
        </w:rPr>
        <w:t>n - количество должностей.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37.Затраты на приобретение настольных проводных телефонных аппаратов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  <w:proofErr w:type="spellStart"/>
      <w:r w:rsidRPr="00244CC6">
        <w:rPr>
          <w:b w:val="0"/>
          <w:bCs w:val="0"/>
          <w:lang w:eastAsia="ru-RU"/>
        </w:rPr>
        <w:t>З</w:t>
      </w:r>
      <w:r w:rsidRPr="00244CC6">
        <w:rPr>
          <w:b w:val="0"/>
          <w:bCs w:val="0"/>
          <w:vertAlign w:val="subscript"/>
          <w:lang w:eastAsia="ru-RU"/>
        </w:rPr>
        <w:t>нтф</w:t>
      </w:r>
      <w:proofErr w:type="spellEnd"/>
      <w:r w:rsidRPr="00244CC6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нтф</w:t>
      </w:r>
      <w:proofErr w:type="spellEnd"/>
      <w:r w:rsidRPr="00244CC6">
        <w:rPr>
          <w:b w:val="0"/>
          <w:bCs w:val="0"/>
          <w:lang w:eastAsia="ru-RU"/>
        </w:rPr>
        <w:t xml:space="preserve"> Х </w:t>
      </w:r>
      <w:proofErr w:type="spellStart"/>
      <w:r w:rsidRPr="00244CC6">
        <w:rPr>
          <w:b w:val="0"/>
          <w:bCs w:val="0"/>
          <w:lang w:eastAsia="ru-RU"/>
        </w:rPr>
        <w:t>P</w:t>
      </w:r>
      <w:r w:rsidRPr="00244CC6">
        <w:rPr>
          <w:b w:val="0"/>
          <w:bCs w:val="0"/>
          <w:vertAlign w:val="subscript"/>
          <w:lang w:eastAsia="ru-RU"/>
        </w:rPr>
        <w:t>нтф</w:t>
      </w:r>
      <w:proofErr w:type="spellEnd"/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</w:p>
    <w:p w:rsidR="003364A9" w:rsidRPr="00244CC6" w:rsidRDefault="003364A9" w:rsidP="003364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ab/>
      </w:r>
      <w:proofErr w:type="gramStart"/>
      <w:r w:rsidRPr="00244CC6">
        <w:rPr>
          <w:b w:val="0"/>
          <w:bCs w:val="0"/>
          <w:lang w:eastAsia="ru-RU"/>
        </w:rPr>
        <w:t>З</w:t>
      </w:r>
      <w:proofErr w:type="gramEnd"/>
      <w:r w:rsidRPr="00244CC6">
        <w:rPr>
          <w:b w:val="0"/>
          <w:bCs w:val="0"/>
          <w:lang w:eastAsia="ru-RU"/>
        </w:rPr>
        <w:t xml:space="preserve"> </w:t>
      </w:r>
      <w:proofErr w:type="spellStart"/>
      <w:r w:rsidRPr="00244CC6">
        <w:rPr>
          <w:b w:val="0"/>
          <w:bCs w:val="0"/>
          <w:vertAlign w:val="subscript"/>
          <w:lang w:eastAsia="ru-RU"/>
        </w:rPr>
        <w:t>нтф</w:t>
      </w:r>
      <w:proofErr w:type="spellEnd"/>
      <w:r w:rsidRPr="00244CC6">
        <w:rPr>
          <w:b w:val="0"/>
          <w:bCs w:val="0"/>
          <w:vertAlign w:val="subscript"/>
          <w:lang w:eastAsia="ru-RU"/>
        </w:rPr>
        <w:t xml:space="preserve"> -</w:t>
      </w:r>
      <w:r w:rsidRPr="00244CC6">
        <w:rPr>
          <w:b w:val="0"/>
          <w:bCs w:val="0"/>
          <w:lang w:eastAsia="ru-RU"/>
        </w:rPr>
        <w:t xml:space="preserve"> затраты на приобретение настольных проводных телефонных аппаратов;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lastRenderedPageBreak/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нтф</w:t>
      </w:r>
      <w:proofErr w:type="spellEnd"/>
      <w:r w:rsidRPr="00244CC6">
        <w:rPr>
          <w:b w:val="0"/>
          <w:bCs w:val="0"/>
          <w:lang w:eastAsia="ru-RU"/>
        </w:rPr>
        <w:t xml:space="preserve"> - планируемое к приобретению количество настольных проводных телефонных аппаратов, но не более предельного количества, установленного приложением 2 к настоящим нормативным затратам;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нтф</w:t>
      </w:r>
      <w:proofErr w:type="spellEnd"/>
      <w:r w:rsidRPr="00244CC6">
        <w:rPr>
          <w:b w:val="0"/>
          <w:bCs w:val="0"/>
          <w:lang w:eastAsia="ru-RU"/>
        </w:rPr>
        <w:t xml:space="preserve"> - цена 1 настольного проводного телефонного аппарата.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приобретение материальных запасов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38. Затраты на приобретение мониторов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92580" cy="518160"/>
            <wp:effectExtent l="0" t="0" r="0" b="0"/>
            <wp:docPr id="285" name="Рисунок 285" descr="base_23629_98780_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base_23629_98780_191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мон</w:t>
      </w:r>
      <w:proofErr w:type="spellEnd"/>
      <w:r w:rsidRPr="00244CC6">
        <w:rPr>
          <w:b w:val="0"/>
          <w:szCs w:val="24"/>
        </w:rPr>
        <w:t xml:space="preserve"> - затраты на приобретение мониторов;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84" name="Рисунок 284" descr="base_23629_98780_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base_23629_98780_19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мон</w:t>
      </w:r>
      <w:proofErr w:type="spellEnd"/>
      <w:r w:rsidRPr="00244CC6">
        <w:rPr>
          <w:b w:val="0"/>
          <w:szCs w:val="24"/>
        </w:rPr>
        <w:t xml:space="preserve"> -  количество мониторов для i-й должности;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мон</w:t>
      </w:r>
      <w:proofErr w:type="spellEnd"/>
      <w:r w:rsidRPr="00244CC6">
        <w:rPr>
          <w:b w:val="0"/>
          <w:szCs w:val="24"/>
        </w:rPr>
        <w:t xml:space="preserve"> - цена одного монитора для i-й должности;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должностей.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39. Затраты на приобретение системных блоков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363980" cy="518160"/>
            <wp:effectExtent l="0" t="0" r="0" b="0"/>
            <wp:docPr id="283" name="Рисунок 283" descr="base_23629_98780_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base_23629_98780_193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сб</w:t>
      </w:r>
      <w:proofErr w:type="spellEnd"/>
      <w:r w:rsidRPr="00244CC6">
        <w:rPr>
          <w:b w:val="0"/>
          <w:szCs w:val="24"/>
        </w:rPr>
        <w:t xml:space="preserve"> - затраты на приобретение системных блоков;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82" name="Рисунок 282" descr="base_23629_98780_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base_23629_98780_19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244CC6">
        <w:rPr>
          <w:b w:val="0"/>
          <w:szCs w:val="24"/>
          <w:vertAlign w:val="subscript"/>
        </w:rPr>
        <w:t>сб</w:t>
      </w:r>
      <w:proofErr w:type="spellEnd"/>
      <w:proofErr w:type="gramEnd"/>
      <w:r w:rsidRPr="00244CC6">
        <w:rPr>
          <w:b w:val="0"/>
          <w:szCs w:val="24"/>
        </w:rPr>
        <w:t xml:space="preserve"> -  количество i-х системных блоков;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244CC6">
        <w:rPr>
          <w:b w:val="0"/>
          <w:szCs w:val="24"/>
          <w:vertAlign w:val="subscript"/>
        </w:rPr>
        <w:t>сб</w:t>
      </w:r>
      <w:proofErr w:type="spellEnd"/>
      <w:proofErr w:type="gramEnd"/>
      <w:r w:rsidRPr="00244CC6">
        <w:rPr>
          <w:b w:val="0"/>
          <w:szCs w:val="24"/>
        </w:rPr>
        <w:t xml:space="preserve"> - цена одного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системного блока;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системных блоков.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40. Затраты на приобретение других запасных частей для вычислительной техники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24000" cy="518160"/>
            <wp:effectExtent l="0" t="0" r="0" b="0"/>
            <wp:docPr id="281" name="Рисунок 281" descr="base_23629_98780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base_23629_98780_19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двт</w:t>
      </w:r>
      <w:proofErr w:type="spellEnd"/>
      <w:r w:rsidRPr="00244CC6">
        <w:rPr>
          <w:b w:val="0"/>
          <w:szCs w:val="24"/>
        </w:rPr>
        <w:t xml:space="preserve"> - затраты на приобретение других запасных частей для вычислительной 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80" name="Рисунок 280" descr="base_23629_98780_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base_23629_98780_19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2"/>
          <w:lang w:eastAsia="ru-RU"/>
        </w:rPr>
        <w:drawing>
          <wp:inline distT="0" distB="0" distL="0" distR="0">
            <wp:extent cx="449580" cy="32004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</w:t>
      </w:r>
      <w:proofErr w:type="gramStart"/>
      <w:r w:rsidRPr="00244CC6">
        <w:rPr>
          <w:b w:val="0"/>
          <w:bCs w:val="0"/>
          <w:lang w:eastAsia="ru-RU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двт</w:t>
      </w:r>
      <w:proofErr w:type="spellEnd"/>
      <w:r w:rsidRPr="00244CC6">
        <w:rPr>
          <w:b w:val="0"/>
          <w:szCs w:val="24"/>
        </w:rPr>
        <w:t xml:space="preserve"> - цена одной единицы i-й запасной части для вычислительной 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запасных частей для вычислительной техники.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приобретение других запасных частей для вычислительной 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110"/>
        <w:gridCol w:w="1971"/>
      </w:tblGrid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№</w:t>
            </w:r>
          </w:p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proofErr w:type="gramStart"/>
            <w:r w:rsidRPr="00244CC6">
              <w:rPr>
                <w:rFonts w:eastAsia="Times New Roman"/>
                <w:b w:val="0"/>
                <w:bCs w:val="0"/>
                <w:lang w:eastAsia="ru-RU"/>
              </w:rPr>
              <w:t>п</w:t>
            </w:r>
            <w:proofErr w:type="gramEnd"/>
            <w:r w:rsidRPr="00244CC6">
              <w:rPr>
                <w:rFonts w:eastAsia="Times New Roman"/>
                <w:b w:val="0"/>
                <w:bCs w:val="0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Единица измерения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Количество в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Материнская плата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Процессор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Карта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Винчестер (</w:t>
            </w:r>
            <w:r w:rsidRPr="00244CC6">
              <w:rPr>
                <w:b w:val="0"/>
                <w:szCs w:val="24"/>
                <w:lang w:val="en-US"/>
              </w:rPr>
              <w:t>HDD</w:t>
            </w:r>
            <w:r w:rsidRPr="00244CC6">
              <w:rPr>
                <w:b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Блок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Мышь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1000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Клавиатура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Видеокарта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Оперативная память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10000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41. </w:t>
      </w:r>
      <w:r w:rsidRPr="00244CC6">
        <w:rPr>
          <w:rFonts w:eastAsia="Calibri"/>
          <w:b w:val="0"/>
          <w:szCs w:val="24"/>
        </w:rPr>
        <w:t xml:space="preserve">Затраты на приобретение носителей информации, в том числе магнитных и оптических носителей информации </w:t>
      </w:r>
      <w:r w:rsidRPr="00244CC6">
        <w:rPr>
          <w:b w:val="0"/>
          <w:szCs w:val="24"/>
        </w:rPr>
        <w:t>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432560" cy="518160"/>
            <wp:effectExtent l="0" t="0" r="0" b="0"/>
            <wp:docPr id="278" name="Рисунок 278" descr="base_23629_98780_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base_23629_98780_19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мн</w:t>
      </w:r>
      <w:proofErr w:type="spellEnd"/>
      <w:r w:rsidRPr="00244CC6">
        <w:rPr>
          <w:b w:val="0"/>
          <w:szCs w:val="24"/>
        </w:rPr>
        <w:t xml:space="preserve"> - затраты на приобретение магнитных и оптических носителей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77" name="Рисунок 277" descr="base_23629_98780_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base_23629_98780_19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мн</w:t>
      </w:r>
      <w:proofErr w:type="spellEnd"/>
      <w:r w:rsidRPr="00244CC6">
        <w:rPr>
          <w:b w:val="0"/>
          <w:szCs w:val="24"/>
        </w:rPr>
        <w:t xml:space="preserve"> -  количество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должности в соответствии с </w:t>
      </w:r>
      <w:hyperlink w:anchor="P13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2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мн</w:t>
      </w:r>
      <w:proofErr w:type="spellEnd"/>
      <w:r w:rsidRPr="00244CC6">
        <w:rPr>
          <w:b w:val="0"/>
          <w:szCs w:val="24"/>
        </w:rPr>
        <w:t xml:space="preserve"> - </w:t>
      </w:r>
      <w:r w:rsidRPr="00244CC6">
        <w:rPr>
          <w:rFonts w:eastAsia="Calibri"/>
          <w:b w:val="0"/>
          <w:szCs w:val="24"/>
        </w:rPr>
        <w:t xml:space="preserve"> цена 1 единицы носителя информации по i-й должности </w:t>
      </w:r>
      <w:r w:rsidRPr="00244CC6">
        <w:rPr>
          <w:b w:val="0"/>
          <w:szCs w:val="24"/>
        </w:rPr>
        <w:t xml:space="preserve">в соответствии с </w:t>
      </w:r>
      <w:hyperlink w:anchor="P13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color w:val="000000"/>
          <w:szCs w:val="24"/>
        </w:rPr>
        <w:t>,</w:t>
      </w:r>
      <w:r w:rsidRPr="00244CC6">
        <w:rPr>
          <w:b w:val="0"/>
          <w:szCs w:val="24"/>
        </w:rPr>
        <w:t xml:space="preserve"> указанными в приложении 2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магнитных и оптических носителей информации.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42. Затраты на приобретение деталей для содержания принтеров, многофункциональных устройств, копировальных аппаратов и иной оргтехники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дсо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=</w:t>
      </w:r>
      <w:r w:rsidRPr="00244CC6">
        <w:rPr>
          <w:b w:val="0"/>
          <w:szCs w:val="24"/>
        </w:rPr>
        <w:t xml:space="preserve">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рм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зп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дсо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-</w:t>
      </w:r>
      <w:r w:rsidRPr="00244CC6">
        <w:rPr>
          <w:b w:val="0"/>
          <w:szCs w:val="24"/>
        </w:rPr>
        <w:t xml:space="preserve"> затраты на приобретение деталей для содержания принтеров, многофункциональных устройств, копировальных аппаратов и иной оргтехники;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рм</w:t>
      </w:r>
      <w:proofErr w:type="spellEnd"/>
      <w:r w:rsidRPr="00244CC6">
        <w:rPr>
          <w:b w:val="0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зп</w:t>
      </w:r>
      <w:proofErr w:type="spellEnd"/>
      <w:r w:rsidRPr="00244CC6">
        <w:rPr>
          <w:b w:val="0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43. Затраты на приобретение расходных материалов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912620" cy="518160"/>
            <wp:effectExtent l="0" t="0" r="0" b="0"/>
            <wp:docPr id="276" name="Рисунок 276" descr="base_23629_98780_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base_23629_98780_19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рм</w:t>
      </w:r>
      <w:proofErr w:type="spellEnd"/>
      <w:r w:rsidRPr="00244CC6">
        <w:rPr>
          <w:b w:val="0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75" name="Рисунок 275" descr="base_23629_98780_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base_23629_98780_20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рм</w:t>
      </w:r>
      <w:proofErr w:type="spellEnd"/>
      <w:r w:rsidRPr="00244CC6">
        <w:rPr>
          <w:b w:val="0"/>
          <w:szCs w:val="24"/>
        </w:rPr>
        <w:t xml:space="preserve"> - </w:t>
      </w:r>
      <w:r w:rsidRPr="00244CC6">
        <w:rPr>
          <w:rFonts w:eastAsia="Calibri"/>
          <w:b w:val="0"/>
          <w:szCs w:val="24"/>
        </w:rPr>
        <w:t xml:space="preserve"> фактическое количество принтеров, многофункциональных устройств, копировальных аппаратов и иной оргтехники по i-й должности</w:t>
      </w:r>
      <w:r w:rsidRPr="00244CC6">
        <w:rPr>
          <w:b w:val="0"/>
          <w:szCs w:val="24"/>
        </w:rPr>
        <w:t xml:space="preserve"> в соответствии </w:t>
      </w:r>
      <w:r w:rsidRPr="00244CC6">
        <w:rPr>
          <w:b w:val="0"/>
          <w:color w:val="000000"/>
          <w:szCs w:val="24"/>
        </w:rPr>
        <w:t xml:space="preserve">с </w:t>
      </w:r>
      <w:hyperlink w:anchor="P13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2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color w:val="00000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рм</w:t>
      </w:r>
      <w:proofErr w:type="spellEnd"/>
      <w:r w:rsidRPr="00244CC6">
        <w:rPr>
          <w:b w:val="0"/>
          <w:szCs w:val="24"/>
        </w:rPr>
        <w:t xml:space="preserve"> - </w:t>
      </w:r>
      <w:r w:rsidRPr="00244CC6">
        <w:rPr>
          <w:rFonts w:eastAsia="Calibri"/>
          <w:b w:val="0"/>
          <w:szCs w:val="24"/>
        </w:rPr>
        <w:t xml:space="preserve"> норматив потребления расходных материалов для принтеров, многофункциональных устройств, копировальных аппаратов и иной оргтехники по i-й </w:t>
      </w:r>
      <w:r w:rsidRPr="00244CC6">
        <w:rPr>
          <w:rFonts w:eastAsia="Calibri"/>
          <w:b w:val="0"/>
          <w:szCs w:val="24"/>
        </w:rPr>
        <w:lastRenderedPageBreak/>
        <w:t xml:space="preserve">должности </w:t>
      </w:r>
      <w:r w:rsidRPr="00244CC6">
        <w:rPr>
          <w:b w:val="0"/>
          <w:szCs w:val="24"/>
        </w:rPr>
        <w:t xml:space="preserve">в соответствии с нормативами, указанными в </w:t>
      </w:r>
      <w:hyperlink w:anchor="P1498" w:history="1">
        <w:proofErr w:type="spellStart"/>
        <w:r w:rsidRPr="00244CC6">
          <w:rPr>
            <w:b w:val="0"/>
            <w:color w:val="000000"/>
            <w:szCs w:val="24"/>
          </w:rPr>
          <w:t>приложениии</w:t>
        </w:r>
        <w:proofErr w:type="spellEnd"/>
        <w:r w:rsidRPr="00244CC6">
          <w:rPr>
            <w:b w:val="0"/>
            <w:color w:val="000000"/>
            <w:szCs w:val="24"/>
          </w:rPr>
          <w:t xml:space="preserve"> </w:t>
        </w:r>
      </w:hyperlink>
      <w:r w:rsidRPr="00244CC6">
        <w:rPr>
          <w:b w:val="0"/>
          <w:color w:val="000000"/>
          <w:szCs w:val="24"/>
        </w:rPr>
        <w:t>3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рм</w:t>
      </w:r>
      <w:proofErr w:type="spellEnd"/>
      <w:r w:rsidRPr="00244CC6">
        <w:rPr>
          <w:b w:val="0"/>
          <w:szCs w:val="24"/>
        </w:rPr>
        <w:t xml:space="preserve"> - </w:t>
      </w:r>
      <w:r w:rsidRPr="00244CC6">
        <w:rPr>
          <w:rFonts w:eastAsia="Calibri"/>
          <w:b w:val="0"/>
          <w:szCs w:val="24"/>
        </w:rPr>
        <w:t xml:space="preserve"> цена расходного материала для принтеров, многофункциональных устройств, копировальных аппаратов и иной оргтехники по i-й должности </w:t>
      </w:r>
      <w:r w:rsidRPr="00244CC6">
        <w:rPr>
          <w:b w:val="0"/>
          <w:szCs w:val="24"/>
        </w:rPr>
        <w:t xml:space="preserve">в соответствии с нормативами, указанными </w:t>
      </w:r>
      <w:r w:rsidRPr="00244CC6">
        <w:rPr>
          <w:b w:val="0"/>
          <w:color w:val="000000"/>
          <w:szCs w:val="24"/>
        </w:rPr>
        <w:t xml:space="preserve">в </w:t>
      </w:r>
      <w:hyperlink w:anchor="P1498" w:history="1">
        <w:r w:rsidRPr="00244CC6">
          <w:rPr>
            <w:b w:val="0"/>
            <w:color w:val="000000"/>
            <w:szCs w:val="24"/>
          </w:rPr>
          <w:t xml:space="preserve">приложении </w:t>
        </w:r>
      </w:hyperlink>
      <w:r w:rsidRPr="00244CC6">
        <w:rPr>
          <w:b w:val="0"/>
          <w:color w:val="000000"/>
          <w:szCs w:val="24"/>
        </w:rPr>
        <w:t>3</w:t>
      </w:r>
      <w:r w:rsidRPr="00244CC6">
        <w:rPr>
          <w:b w:val="0"/>
          <w:szCs w:val="24"/>
        </w:rPr>
        <w:t xml:space="preserve">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принтеров, многофункциональных устройств, копировальных аппаратов и иной оргтехники.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44. Затраты на приобретение запасных частей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363980" cy="518160"/>
            <wp:effectExtent l="0" t="0" r="0" b="0"/>
            <wp:docPr id="274" name="Рисунок 274" descr="base_23629_98780_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base_23629_98780_20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зп</w:t>
      </w:r>
      <w:proofErr w:type="spellEnd"/>
      <w:r w:rsidRPr="00244CC6">
        <w:rPr>
          <w:b w:val="0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73" name="Рисунок 273" descr="base_23629_98780_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base_23629_98780_20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зп</w:t>
      </w:r>
      <w:proofErr w:type="spellEnd"/>
      <w:r w:rsidRPr="00244CC6">
        <w:rPr>
          <w:b w:val="0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зп</w:t>
      </w:r>
      <w:proofErr w:type="spellEnd"/>
      <w:r w:rsidRPr="00244CC6">
        <w:rPr>
          <w:b w:val="0"/>
          <w:szCs w:val="24"/>
        </w:rPr>
        <w:t xml:space="preserve"> - цена одной единицы i-й запасной части; 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запасных частей для принтеров, многофункциональных устройств, копировальных аппаратов и иной оргтехники.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45. Затраты на приобретение материальных запасов по обеспечению безопасности информации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638300" cy="518160"/>
            <wp:effectExtent l="0" t="0" r="0" b="0"/>
            <wp:docPr id="272" name="Рисунок 272" descr="base_23629_98780_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base_23629_98780_2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мби</w:t>
      </w:r>
      <w:proofErr w:type="spellEnd"/>
      <w:r w:rsidRPr="00244CC6">
        <w:rPr>
          <w:b w:val="0"/>
          <w:szCs w:val="24"/>
        </w:rPr>
        <w:t xml:space="preserve"> - затраты на приобретение материальных запасов по обеспечению безопасности информации;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71" name="Рисунок 271" descr="base_23629_98780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base_23629_98780_20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мб</w:t>
      </w:r>
      <w:proofErr w:type="spellEnd"/>
      <w:r w:rsidRPr="00244CC6">
        <w:rPr>
          <w:b w:val="0"/>
          <w:szCs w:val="24"/>
          <w:vertAlign w:val="subscript"/>
        </w:rPr>
        <w:t xml:space="preserve"> и</w:t>
      </w:r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_</w:t>
      </w:r>
      <w:r w:rsidRPr="00244CC6">
        <w:rPr>
          <w:b w:val="0"/>
          <w:szCs w:val="24"/>
        </w:rPr>
        <w:t xml:space="preserve"> количество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материального запаса;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мб</w:t>
      </w:r>
      <w:proofErr w:type="spellEnd"/>
      <w:r w:rsidRPr="00244CC6">
        <w:rPr>
          <w:b w:val="0"/>
          <w:szCs w:val="24"/>
          <w:vertAlign w:val="subscript"/>
        </w:rPr>
        <w:t xml:space="preserve"> и</w:t>
      </w:r>
      <w:r w:rsidRPr="00244CC6">
        <w:rPr>
          <w:b w:val="0"/>
          <w:szCs w:val="24"/>
        </w:rPr>
        <w:t xml:space="preserve"> - цена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материального запаса;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материальных запасов по обеспечению безопасности информации.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III. Прочие затраты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оплату услуг связи, не отнесенные к затратам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на услуги связи в рамках затрат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на информационно-коммуникационные технологии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46. Затраты на оплату услуг связи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усв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сс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фс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усв</w:t>
      </w:r>
      <w:proofErr w:type="spellEnd"/>
      <w:r w:rsidRPr="00244CC6">
        <w:rPr>
          <w:b w:val="0"/>
          <w:szCs w:val="24"/>
        </w:rPr>
        <w:t xml:space="preserve"> - затраты на оплату услуг связи;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</w:t>
      </w:r>
      <w:proofErr w:type="spellEnd"/>
      <w:r w:rsidRPr="00244CC6">
        <w:rPr>
          <w:b w:val="0"/>
          <w:szCs w:val="24"/>
        </w:rPr>
        <w:t xml:space="preserve"> - затраты на оплату услуг почтовой связи;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сс</w:t>
      </w:r>
      <w:proofErr w:type="spellEnd"/>
      <w:r w:rsidRPr="00244CC6">
        <w:rPr>
          <w:b w:val="0"/>
          <w:szCs w:val="24"/>
        </w:rPr>
        <w:t xml:space="preserve"> - затраты на оплату услуг специальной связи;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47. Затраты на оплату услуг почтовой связи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226820" cy="518160"/>
            <wp:effectExtent l="0" t="0" r="0" b="0"/>
            <wp:docPr id="270" name="Рисунок 270" descr="base_23629_98780_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base_23629_98780_20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</w:t>
      </w:r>
      <w:proofErr w:type="spellEnd"/>
      <w:r w:rsidRPr="00244CC6">
        <w:rPr>
          <w:b w:val="0"/>
          <w:szCs w:val="24"/>
        </w:rPr>
        <w:t xml:space="preserve"> - затраты на оплату услуг почтовой связи;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69" name="Рисунок 269" descr="base_23629_98780_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 descr="base_23629_98780_20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gramStart"/>
      <w:r w:rsidRPr="00244CC6">
        <w:rPr>
          <w:b w:val="0"/>
          <w:szCs w:val="24"/>
          <w:vertAlign w:val="subscript"/>
        </w:rPr>
        <w:t>п</w:t>
      </w:r>
      <w:proofErr w:type="gramEnd"/>
      <w:r w:rsidRPr="00244CC6">
        <w:rPr>
          <w:b w:val="0"/>
          <w:szCs w:val="24"/>
        </w:rPr>
        <w:t xml:space="preserve"> - планируемое количество i-х почтовых отправлений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gramStart"/>
      <w:r w:rsidRPr="00244CC6">
        <w:rPr>
          <w:b w:val="0"/>
          <w:szCs w:val="24"/>
          <w:vertAlign w:val="subscript"/>
        </w:rPr>
        <w:t>п</w:t>
      </w:r>
      <w:proofErr w:type="gramEnd"/>
      <w:r w:rsidRPr="00244CC6">
        <w:rPr>
          <w:b w:val="0"/>
          <w:szCs w:val="24"/>
        </w:rPr>
        <w:t xml:space="preserve"> - цена одного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почтового отправления;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почтовых отправлений.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48. Затраты на оплату услуг специальной связи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сс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proofErr w:type="gramStart"/>
      <w:r w:rsidRPr="00244CC6">
        <w:rPr>
          <w:b w:val="0"/>
          <w:szCs w:val="24"/>
        </w:rPr>
        <w:t>Q</w:t>
      </w:r>
      <w:proofErr w:type="gramEnd"/>
      <w:r w:rsidRPr="00244CC6">
        <w:rPr>
          <w:b w:val="0"/>
          <w:szCs w:val="24"/>
          <w:vertAlign w:val="subscript"/>
        </w:rPr>
        <w:t>сс</w:t>
      </w:r>
      <w:proofErr w:type="spellEnd"/>
      <w:r w:rsidRPr="00244CC6">
        <w:rPr>
          <w:b w:val="0"/>
          <w:szCs w:val="24"/>
        </w:rPr>
        <w:t xml:space="preserve"> x </w:t>
      </w: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сс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сс</w:t>
      </w:r>
      <w:proofErr w:type="spellEnd"/>
      <w:r w:rsidRPr="00244CC6">
        <w:rPr>
          <w:b w:val="0"/>
          <w:szCs w:val="24"/>
        </w:rPr>
        <w:t xml:space="preserve"> - затраты на оплату услуг специальной связи;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Q</w:t>
      </w:r>
      <w:proofErr w:type="gramEnd"/>
      <w:r w:rsidRPr="00244CC6">
        <w:rPr>
          <w:b w:val="0"/>
          <w:szCs w:val="24"/>
          <w:vertAlign w:val="subscript"/>
        </w:rPr>
        <w:t>сс</w:t>
      </w:r>
      <w:proofErr w:type="spellEnd"/>
      <w:r w:rsidRPr="00244CC6">
        <w:rPr>
          <w:b w:val="0"/>
          <w:szCs w:val="24"/>
        </w:rPr>
        <w:t xml:space="preserve"> - планируемое количество листов (пакетов) исходящей информации в год;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proofErr w:type="spellStart"/>
      <w:proofErr w:type="gramStart"/>
      <w:r w:rsidRPr="00244CC6">
        <w:rPr>
          <w:b w:val="0"/>
        </w:rPr>
        <w:t>P</w:t>
      </w:r>
      <w:proofErr w:type="gramEnd"/>
      <w:r w:rsidRPr="00244CC6">
        <w:rPr>
          <w:b w:val="0"/>
          <w:vertAlign w:val="subscript"/>
        </w:rPr>
        <w:t>сс</w:t>
      </w:r>
      <w:proofErr w:type="spellEnd"/>
      <w:r w:rsidRPr="00244CC6">
        <w:rPr>
          <w:b w:val="0"/>
        </w:rPr>
        <w:t xml:space="preserve"> - цена одного листа (пакета) исходящей информации, отправляемой по каналам специальной связи.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транспортные услуги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49. Затраты по договору об оказании услуг перевозки (транспортировки) груза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371600" cy="518160"/>
            <wp:effectExtent l="0" t="0" r="0" b="0"/>
            <wp:docPr id="268" name="Рисунок 268" descr="base_23629_98780_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base_23629_98780_207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дг</w:t>
      </w:r>
      <w:proofErr w:type="spellEnd"/>
      <w:r w:rsidRPr="00244CC6">
        <w:rPr>
          <w:b w:val="0"/>
          <w:szCs w:val="24"/>
        </w:rPr>
        <w:t xml:space="preserve"> - затраты по договору об оказании услуг перевозки (транспортировки) груза;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67" name="Рисунок 267" descr="base_23629_98780_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 descr="base_23629_98780_20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дг</w:t>
      </w:r>
      <w:proofErr w:type="spellEnd"/>
      <w:r w:rsidRPr="00244CC6">
        <w:rPr>
          <w:b w:val="0"/>
          <w:szCs w:val="24"/>
        </w:rPr>
        <w:t xml:space="preserve"> -  количество i-х услуг перевозки (транспортировки) груза;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Р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дг</w:t>
      </w:r>
      <w:proofErr w:type="spellEnd"/>
      <w:r w:rsidRPr="00244CC6">
        <w:rPr>
          <w:b w:val="0"/>
          <w:szCs w:val="24"/>
        </w:rPr>
        <w:t xml:space="preserve"> - цена одной i-й услуги перевозки (транспортировки) груза;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услуг перевозки (транспортировки) груза.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50. Затраты на оплату услуг аренды транспортных средств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2004060" cy="518160"/>
            <wp:effectExtent l="0" t="0" r="0" b="0"/>
            <wp:docPr id="266" name="Рисунок 266" descr="base_23629_98780_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base_23629_98780_209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аут</w:t>
      </w:r>
      <w:proofErr w:type="spellEnd"/>
      <w:r w:rsidRPr="00244CC6">
        <w:rPr>
          <w:b w:val="0"/>
          <w:szCs w:val="24"/>
        </w:rPr>
        <w:t xml:space="preserve"> - затраты на оплату услуг аренды транспортных средств;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65" name="Рисунок 265" descr="base_23629_98780_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 descr="base_23629_98780_21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аут</w:t>
      </w:r>
      <w:r w:rsidRPr="00244CC6">
        <w:rPr>
          <w:b w:val="0"/>
          <w:szCs w:val="24"/>
        </w:rPr>
        <w:t xml:space="preserve"> </w:t>
      </w:r>
      <w:proofErr w:type="gramStart"/>
      <w:r w:rsidRPr="00244CC6">
        <w:rPr>
          <w:b w:val="0"/>
          <w:szCs w:val="24"/>
        </w:rPr>
        <w:t>-к</w:t>
      </w:r>
      <w:proofErr w:type="gramEnd"/>
      <w:r w:rsidRPr="00244CC6">
        <w:rPr>
          <w:b w:val="0"/>
          <w:szCs w:val="24"/>
        </w:rPr>
        <w:t xml:space="preserve">оличество i-х транспортных средств,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в соответствии с </w:t>
      </w:r>
      <w:hyperlink w:anchor="P1862" w:history="1">
        <w:r w:rsidRPr="00244CC6">
          <w:rPr>
            <w:b w:val="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4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lastRenderedPageBreak/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аут</w:t>
      </w:r>
      <w:r w:rsidRPr="00244CC6">
        <w:rPr>
          <w:b w:val="0"/>
          <w:szCs w:val="24"/>
        </w:rPr>
        <w:t xml:space="preserve"> - цена аренды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</w:t>
      </w:r>
      <w:r w:rsidRPr="00244CC6">
        <w:rPr>
          <w:rFonts w:eastAsia="Calibri"/>
          <w:b w:val="0"/>
          <w:szCs w:val="24"/>
        </w:rPr>
        <w:t xml:space="preserve"> определенной </w:t>
      </w:r>
      <w:hyperlink w:anchor="P1862" w:history="1">
        <w:r w:rsidRPr="00244CC6">
          <w:rPr>
            <w:b w:val="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4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аут</w:t>
      </w:r>
      <w:r w:rsidRPr="00244CC6">
        <w:rPr>
          <w:b w:val="0"/>
          <w:szCs w:val="24"/>
        </w:rPr>
        <w:t xml:space="preserve"> - планируемое количество месяцев аренды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транспортного средства;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транспортных средств.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51. Затраты на оплату разовых услуг пассажирских перевозок при проведении совещания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691640" cy="518160"/>
            <wp:effectExtent l="0" t="0" r="0" b="0"/>
            <wp:docPr id="264" name="Рисунок 264" descr="base_23629_98780_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base_23629_98780_21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пп</w:t>
      </w:r>
      <w:proofErr w:type="spellEnd"/>
      <w:r w:rsidRPr="00244CC6">
        <w:rPr>
          <w:b w:val="0"/>
          <w:szCs w:val="24"/>
        </w:rPr>
        <w:t xml:space="preserve"> - затраты на оплату разовых услуг пассажирских перевозок при проведении совещания;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63" name="Рисунок 263" descr="base_23629_98780_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 descr="base_23629_98780_21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у</w:t>
      </w:r>
      <w:r w:rsidRPr="00244CC6">
        <w:rPr>
          <w:b w:val="0"/>
          <w:szCs w:val="24"/>
        </w:rPr>
        <w:t xml:space="preserve"> -  количество i-х разовых услуг пассажирских перевозок;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ч</w:t>
      </w:r>
      <w:r w:rsidRPr="00244CC6">
        <w:rPr>
          <w:b w:val="0"/>
          <w:szCs w:val="24"/>
        </w:rPr>
        <w:t xml:space="preserve"> - среднее количество часов аренды транспортного средства по i-й разовой услуге пассажирских перевозок;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ч</w:t>
      </w:r>
      <w:r w:rsidRPr="00244CC6">
        <w:rPr>
          <w:b w:val="0"/>
          <w:szCs w:val="24"/>
        </w:rPr>
        <w:t xml:space="preserve"> - цена одного часа аренды транспортного средства по i-й разовой услуге пассажирских перевозок;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разовых услуг пассажирских перевозок.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52. Затраты на оплату проезда работника к месту нахождения учебного заведения и обратно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828800" cy="518160"/>
            <wp:effectExtent l="0" t="0" r="0" b="0"/>
            <wp:docPr id="262" name="Рисунок 262" descr="base_23629_98780_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base_23629_98780_21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тру</w:t>
      </w:r>
      <w:proofErr w:type="spellEnd"/>
      <w:r w:rsidRPr="00244CC6">
        <w:rPr>
          <w:b w:val="0"/>
          <w:szCs w:val="24"/>
        </w:rPr>
        <w:t xml:space="preserve"> - затраты на оплату проезда работника к месту нахождения учебного заведения и обратно;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61" name="Рисунок 261" descr="base_23629_98780_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 descr="base_23629_98780_21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тру</w:t>
      </w:r>
      <w:r w:rsidRPr="00244CC6">
        <w:rPr>
          <w:b w:val="0"/>
          <w:szCs w:val="24"/>
        </w:rPr>
        <w:t xml:space="preserve"> - количество работников, имеющих право на компенсацию расходов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направлению;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тру</w:t>
      </w:r>
      <w:r w:rsidRPr="00244CC6">
        <w:rPr>
          <w:b w:val="0"/>
          <w:szCs w:val="24"/>
        </w:rPr>
        <w:t xml:space="preserve"> - цена проезда к месту нахождения учебного заведения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направлению проезда работника к месту нахождения учебного заведения и обратно;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направлений проезда;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2 - поправочный коэффициент, учитывающий оплату проезда работника к месту нахождения учебного заведения и обратно.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оплату проезда работника к месту нахождения учебного заведения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014"/>
        <w:gridCol w:w="2489"/>
        <w:gridCol w:w="3270"/>
      </w:tblGrid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№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Направление проезда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работников, имеющих право на компенсацию расходов по i-</w:t>
            </w:r>
            <w:proofErr w:type="spellStart"/>
            <w:r w:rsidRPr="00244CC6">
              <w:rPr>
                <w:b w:val="0"/>
                <w:szCs w:val="24"/>
              </w:rPr>
              <w:t>му</w:t>
            </w:r>
            <w:proofErr w:type="spellEnd"/>
            <w:r w:rsidRPr="00244CC6">
              <w:rPr>
                <w:b w:val="0"/>
                <w:szCs w:val="24"/>
              </w:rPr>
              <w:t xml:space="preserve"> направлению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проезда к месту нахождения учебного заведения по i-</w:t>
            </w:r>
            <w:proofErr w:type="spellStart"/>
            <w:r w:rsidRPr="00244CC6">
              <w:rPr>
                <w:b w:val="0"/>
                <w:szCs w:val="24"/>
              </w:rPr>
              <w:t>му</w:t>
            </w:r>
            <w:proofErr w:type="spellEnd"/>
            <w:r w:rsidRPr="00244CC6">
              <w:rPr>
                <w:b w:val="0"/>
                <w:szCs w:val="24"/>
              </w:rPr>
              <w:t xml:space="preserve"> направлению проезда работника к месту нахождения учебного заведения и обратно</w:t>
            </w:r>
          </w:p>
        </w:tc>
      </w:tr>
      <w:tr w:rsidR="003364A9" w:rsidRPr="00244CC6" w:rsidTr="003E7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Населенные пункты на территории Российской </w:t>
            </w:r>
            <w:r w:rsidRPr="00244CC6">
              <w:rPr>
                <w:b w:val="0"/>
                <w:szCs w:val="24"/>
              </w:rPr>
              <w:lastRenderedPageBreak/>
              <w:t>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 соответствии с установленными тарифами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оплату расходов по договорам об оказании услуг,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proofErr w:type="gramStart"/>
      <w:r w:rsidRPr="00244CC6">
        <w:rPr>
          <w:b w:val="0"/>
          <w:szCs w:val="24"/>
        </w:rPr>
        <w:t>связанных</w:t>
      </w:r>
      <w:proofErr w:type="gramEnd"/>
      <w:r w:rsidRPr="00244CC6">
        <w:rPr>
          <w:b w:val="0"/>
          <w:szCs w:val="24"/>
        </w:rPr>
        <w:t xml:space="preserve"> с проездом и наймом жилого помещения в связи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с командированием работников, заключаемым со </w:t>
      </w:r>
      <w:proofErr w:type="gramStart"/>
      <w:r w:rsidRPr="00244CC6">
        <w:rPr>
          <w:b w:val="0"/>
          <w:szCs w:val="24"/>
        </w:rPr>
        <w:t>сторонними</w:t>
      </w:r>
      <w:proofErr w:type="gramEnd"/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организациями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53. 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кр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проезд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найм</w:t>
      </w:r>
      <w:proofErr w:type="spellEnd"/>
      <w:r w:rsidRPr="00244CC6">
        <w:rPr>
          <w:b w:val="0"/>
          <w:szCs w:val="24"/>
          <w:vertAlign w:val="subscript"/>
        </w:rPr>
        <w:t>,</w:t>
      </w:r>
      <w:r w:rsidRPr="00244CC6">
        <w:rPr>
          <w:b w:val="0"/>
          <w:szCs w:val="24"/>
        </w:rPr>
        <w:t xml:space="preserve">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кр</w:t>
      </w:r>
      <w:proofErr w:type="spellEnd"/>
      <w:r w:rsidRPr="00244CC6">
        <w:rPr>
          <w:b w:val="0"/>
          <w:szCs w:val="24"/>
        </w:rPr>
        <w:t xml:space="preserve"> -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проезд</w:t>
      </w:r>
      <w:proofErr w:type="spellEnd"/>
      <w:r w:rsidRPr="00244CC6">
        <w:rPr>
          <w:b w:val="0"/>
          <w:szCs w:val="24"/>
        </w:rPr>
        <w:t xml:space="preserve"> - затраты по договору на проезд к месту командирования работника и обратно;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найм</w:t>
      </w:r>
      <w:proofErr w:type="spellEnd"/>
      <w:r w:rsidRPr="00244CC6">
        <w:rPr>
          <w:b w:val="0"/>
          <w:szCs w:val="24"/>
        </w:rPr>
        <w:t xml:space="preserve"> - затраты по договору на </w:t>
      </w:r>
      <w:proofErr w:type="spellStart"/>
      <w:r w:rsidRPr="00244CC6">
        <w:rPr>
          <w:b w:val="0"/>
          <w:szCs w:val="24"/>
        </w:rPr>
        <w:t>найм</w:t>
      </w:r>
      <w:proofErr w:type="spellEnd"/>
      <w:r w:rsidRPr="00244CC6">
        <w:rPr>
          <w:b w:val="0"/>
          <w:szCs w:val="24"/>
        </w:rPr>
        <w:t xml:space="preserve"> жилого помещения на период командирования работника.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54. Затраты по договору на проезд к месту командирования работника и обратно,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2232660" cy="518160"/>
            <wp:effectExtent l="0" t="0" r="0" b="0"/>
            <wp:docPr id="260" name="Рисунок 260" descr="base_23629_98780_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base_23629_98780_215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проезд</w:t>
      </w:r>
      <w:proofErr w:type="spellEnd"/>
      <w:r w:rsidRPr="00244CC6">
        <w:rPr>
          <w:b w:val="0"/>
          <w:szCs w:val="24"/>
        </w:rPr>
        <w:t xml:space="preserve"> - затраты по договору на проезд к месту командирования работника и обратно;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59" name="Рисунок 259" descr="base_23629_98780_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base_23629_98780_21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проезд</w:t>
      </w:r>
      <w:r w:rsidRPr="00244CC6">
        <w:rPr>
          <w:b w:val="0"/>
          <w:szCs w:val="24"/>
        </w:rPr>
        <w:t xml:space="preserve"> - количество работников, командированных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bCs/>
          <w:szCs w:val="24"/>
        </w:rPr>
      </w:pPr>
      <w:r w:rsidRPr="00244CC6">
        <w:rPr>
          <w:b w:val="0"/>
          <w:szCs w:val="24"/>
        </w:rPr>
        <w:t>P - цена проезда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направлению командирования с учетом требований </w:t>
      </w:r>
      <w:hyperlink r:id="rId62" w:history="1">
        <w:r w:rsidRPr="00244CC6">
          <w:rPr>
            <w:b w:val="0"/>
            <w:szCs w:val="24"/>
          </w:rPr>
          <w:t>постановления</w:t>
        </w:r>
      </w:hyperlink>
      <w:r w:rsidRPr="00244CC6">
        <w:rPr>
          <w:b w:val="0"/>
          <w:szCs w:val="24"/>
        </w:rPr>
        <w:t xml:space="preserve"> Правительства Белгородской области от 31 января 2006 г. N 6-пп "Об утверждении Положения</w:t>
      </w:r>
      <w:r w:rsidRPr="00244CC6">
        <w:rPr>
          <w:b w:val="0"/>
          <w:bCs/>
          <w:szCs w:val="24"/>
        </w:rPr>
        <w:t xml:space="preserve"> о порядке и условиях командирования, возмещения расходов, связанных со служебными командировками государственных гражданских служащих Белгородской области» и постановления Правительства Белгородской области от 08 июня 2015г. № 225-пп «Об утверждении </w:t>
      </w:r>
      <w:hyperlink r:id="rId63" w:history="1">
        <w:proofErr w:type="gramStart"/>
        <w:r w:rsidRPr="00244CC6">
          <w:rPr>
            <w:rFonts w:eastAsia="Calibri"/>
            <w:b w:val="0"/>
            <w:color w:val="000000"/>
            <w:szCs w:val="24"/>
          </w:rPr>
          <w:t>порядк</w:t>
        </w:r>
      </w:hyperlink>
      <w:r w:rsidRPr="00244CC6">
        <w:rPr>
          <w:rFonts w:eastAsia="Calibri"/>
          <w:b w:val="0"/>
          <w:color w:val="000000"/>
          <w:szCs w:val="24"/>
        </w:rPr>
        <w:t>а</w:t>
      </w:r>
      <w:proofErr w:type="gramEnd"/>
      <w:r w:rsidRPr="00244CC6">
        <w:rPr>
          <w:rFonts w:eastAsia="Calibri"/>
          <w:b w:val="0"/>
          <w:color w:val="000000"/>
          <w:szCs w:val="24"/>
        </w:rPr>
        <w:t xml:space="preserve"> </w:t>
      </w:r>
      <w:r w:rsidRPr="00244CC6">
        <w:rPr>
          <w:rFonts w:eastAsia="Calibri"/>
          <w:b w:val="0"/>
          <w:szCs w:val="24"/>
        </w:rPr>
        <w:t>возмещения расходов, связанных со служебными командировками на территории Российской Федерации, работникам, заключившим трудовой договор о работе в органах государственной власти, государственных органах области, работникам областных государственных учреждений.</w:t>
      </w:r>
      <w:r w:rsidRPr="00244CC6">
        <w:rPr>
          <w:b w:val="0"/>
          <w:bCs/>
          <w:szCs w:val="24"/>
        </w:rPr>
        <w:t xml:space="preserve"> 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направлений командирования;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2 - поправочный коэффициент, учитывающий оплату проезда работника к месту командирования и обратно.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55. Затраты по договору на </w:t>
      </w:r>
      <w:proofErr w:type="spellStart"/>
      <w:r w:rsidRPr="00244CC6">
        <w:rPr>
          <w:b w:val="0"/>
          <w:szCs w:val="24"/>
        </w:rPr>
        <w:t>найм</w:t>
      </w:r>
      <w:proofErr w:type="spellEnd"/>
      <w:r w:rsidRPr="00244CC6">
        <w:rPr>
          <w:b w:val="0"/>
          <w:szCs w:val="24"/>
        </w:rPr>
        <w:t xml:space="preserve"> жилого помещения на период командирования работника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color w:val="FF0000"/>
          <w:position w:val="-28"/>
          <w:szCs w:val="24"/>
        </w:rPr>
        <w:drawing>
          <wp:inline distT="0" distB="0" distL="0" distR="0">
            <wp:extent cx="2545080" cy="518160"/>
            <wp:effectExtent l="0" t="0" r="0" b="0"/>
            <wp:docPr id="258" name="Рисунок 258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найм</w:t>
      </w:r>
      <w:proofErr w:type="spellEnd"/>
      <w:r w:rsidRPr="00244CC6">
        <w:rPr>
          <w:b w:val="0"/>
          <w:szCs w:val="24"/>
        </w:rPr>
        <w:t xml:space="preserve"> - затраты по договору найма жилого помещения на период командирования работника;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lastRenderedPageBreak/>
        <w:drawing>
          <wp:inline distT="0" distB="0" distL="0" distR="0">
            <wp:extent cx="198120" cy="228600"/>
            <wp:effectExtent l="0" t="0" r="0" b="0"/>
            <wp:docPr id="257" name="Рисунок 257" descr="base_23629_98780_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base_23629_98780_21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найм</w:t>
      </w:r>
      <w:proofErr w:type="spellEnd"/>
      <w:r w:rsidRPr="00244CC6">
        <w:rPr>
          <w:b w:val="0"/>
          <w:szCs w:val="24"/>
        </w:rPr>
        <w:t xml:space="preserve"> - количество работников, командированных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bCs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найм</w:t>
      </w:r>
      <w:proofErr w:type="spellEnd"/>
      <w:r w:rsidRPr="00244CC6">
        <w:rPr>
          <w:b w:val="0"/>
          <w:szCs w:val="24"/>
        </w:rPr>
        <w:t xml:space="preserve"> - цена найма жилого помещения в сутки</w:t>
      </w:r>
      <w:r w:rsidRPr="00244CC6">
        <w:rPr>
          <w:szCs w:val="24"/>
        </w:rPr>
        <w:t xml:space="preserve"> </w:t>
      </w:r>
      <w:r w:rsidRPr="00244CC6">
        <w:rPr>
          <w:b w:val="0"/>
          <w:szCs w:val="24"/>
        </w:rPr>
        <w:t xml:space="preserve">с учетом требований </w:t>
      </w:r>
      <w:hyperlink r:id="rId65" w:history="1">
        <w:r w:rsidRPr="00244CC6">
          <w:rPr>
            <w:b w:val="0"/>
            <w:szCs w:val="24"/>
          </w:rPr>
          <w:t>постановления</w:t>
        </w:r>
      </w:hyperlink>
      <w:r w:rsidRPr="00244CC6">
        <w:rPr>
          <w:b w:val="0"/>
          <w:szCs w:val="24"/>
        </w:rPr>
        <w:t xml:space="preserve"> Правительства Белгородской области от 31 января 2006 г. N 6-пп "Об утверждении Положения </w:t>
      </w:r>
      <w:r w:rsidRPr="00244CC6">
        <w:rPr>
          <w:b w:val="0"/>
          <w:bCs/>
          <w:szCs w:val="24"/>
        </w:rPr>
        <w:t xml:space="preserve">о порядке и условиях командирования, возмещения расходов, связанных со служебными командировками государственных гражданских служащих Белгородской области» и постановления Правительства Белгородской области от 08 июня 2015г.№225-пп «Об утверждении </w:t>
      </w:r>
      <w:hyperlink r:id="rId66" w:history="1">
        <w:proofErr w:type="gramStart"/>
        <w:r w:rsidRPr="00244CC6">
          <w:rPr>
            <w:rFonts w:eastAsia="Calibri"/>
            <w:b w:val="0"/>
            <w:color w:val="000000"/>
            <w:szCs w:val="24"/>
          </w:rPr>
          <w:t>порядк</w:t>
        </w:r>
      </w:hyperlink>
      <w:r w:rsidRPr="00244CC6">
        <w:rPr>
          <w:rFonts w:eastAsia="Calibri"/>
          <w:b w:val="0"/>
          <w:color w:val="000000"/>
          <w:szCs w:val="24"/>
        </w:rPr>
        <w:t>а</w:t>
      </w:r>
      <w:proofErr w:type="gramEnd"/>
      <w:r w:rsidRPr="00244CC6">
        <w:rPr>
          <w:rFonts w:eastAsia="Calibri"/>
          <w:b w:val="0"/>
          <w:color w:val="000000"/>
          <w:szCs w:val="24"/>
        </w:rPr>
        <w:t xml:space="preserve"> </w:t>
      </w:r>
      <w:r w:rsidRPr="00244CC6">
        <w:rPr>
          <w:rFonts w:eastAsia="Calibri"/>
          <w:b w:val="0"/>
          <w:szCs w:val="24"/>
        </w:rPr>
        <w:t>возмещения расходов, связанных со служебными командировками на территории Российской Федерации, работникам, заключившим трудовой договор о работе в органах государственной власти, государственных органах области, работникам областных государственных учреждений.</w:t>
      </w:r>
      <w:r w:rsidRPr="00244CC6">
        <w:rPr>
          <w:b w:val="0"/>
          <w:bCs/>
          <w:szCs w:val="24"/>
        </w:rPr>
        <w:t xml:space="preserve"> 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найм</w:t>
      </w:r>
      <w:proofErr w:type="spellEnd"/>
      <w:r w:rsidRPr="00244CC6">
        <w:rPr>
          <w:b w:val="0"/>
          <w:szCs w:val="24"/>
        </w:rPr>
        <w:t xml:space="preserve"> - количество суток нахождения в командировке работника, командированного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направлению командирования;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направлений командирования.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коммунальные услуги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56. Затраты на коммунальные услуги определяются по следующей формуле: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ком</w:t>
      </w:r>
      <w:proofErr w:type="spellEnd"/>
      <w:r w:rsidRPr="00244CC6">
        <w:rPr>
          <w:b w:val="0"/>
          <w:szCs w:val="24"/>
        </w:rPr>
        <w:t xml:space="preserve"> = 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эс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тс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хв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где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ком</w:t>
      </w:r>
      <w:proofErr w:type="spellEnd"/>
      <w:r w:rsidRPr="00244CC6">
        <w:rPr>
          <w:b w:val="0"/>
          <w:szCs w:val="24"/>
        </w:rPr>
        <w:t xml:space="preserve"> - затраты на коммунальные услуги;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эс</w:t>
      </w:r>
      <w:proofErr w:type="spellEnd"/>
      <w:r w:rsidRPr="00244CC6">
        <w:rPr>
          <w:b w:val="0"/>
          <w:szCs w:val="24"/>
        </w:rPr>
        <w:t xml:space="preserve"> - затраты на электроснабжение;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тс</w:t>
      </w:r>
      <w:proofErr w:type="spellEnd"/>
      <w:r w:rsidRPr="00244CC6">
        <w:rPr>
          <w:b w:val="0"/>
          <w:szCs w:val="24"/>
        </w:rPr>
        <w:t xml:space="preserve"> - затраты на теплоснабжение;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хв</w:t>
      </w:r>
      <w:proofErr w:type="spellEnd"/>
      <w:r w:rsidRPr="00244CC6">
        <w:rPr>
          <w:b w:val="0"/>
          <w:szCs w:val="24"/>
        </w:rPr>
        <w:t xml:space="preserve"> - затраты на холодное водоснабжение и водоотведение.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b w:val="0"/>
        </w:rPr>
        <w:t>57. Затраты на газоснабжение и иные виды топлива</w:t>
      </w:r>
      <w:proofErr w:type="gramStart"/>
      <w:r w:rsidRPr="00244CC6">
        <w:rPr>
          <w:b w:val="0"/>
        </w:rPr>
        <w:t xml:space="preserve"> (</w:t>
      </w: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) </w:t>
      </w:r>
      <w:proofErr w:type="gramEnd"/>
      <w:r w:rsidRPr="00244CC6">
        <w:rPr>
          <w:b w:val="0"/>
        </w:rPr>
        <w:t>определяются по формуле: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 w:val="0"/>
        </w:rPr>
      </w:pPr>
      <w:r>
        <w:rPr>
          <w:b w:val="0"/>
          <w:noProof/>
          <w:position w:val="-28"/>
          <w:lang w:eastAsia="ru-RU"/>
        </w:rPr>
        <w:drawing>
          <wp:inline distT="0" distB="0" distL="0" distR="0">
            <wp:extent cx="2011680" cy="51816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>,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b w:val="0"/>
        </w:rPr>
        <w:t>где: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 - расчетная потребность в i-м виде топлива (газе и ином виде топлива);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327660" cy="27432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 - поправочный коэффициент, учитывающий затраты на транспортировку i-</w:t>
      </w:r>
      <w:proofErr w:type="spellStart"/>
      <w:r w:rsidRPr="00244CC6">
        <w:rPr>
          <w:b w:val="0"/>
        </w:rPr>
        <w:t>го</w:t>
      </w:r>
      <w:proofErr w:type="spellEnd"/>
      <w:r w:rsidRPr="00244CC6">
        <w:rPr>
          <w:b w:val="0"/>
        </w:rPr>
        <w:t xml:space="preserve"> вида топлива.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газоснабжение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467"/>
        <w:gridCol w:w="4899"/>
      </w:tblGrid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тариф на i-й вид топлива, утвержденный в установленном порядке органом государственного регулирования тарифов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Лимит в натуральном выражении по газоснабжению</w:t>
            </w:r>
          </w:p>
        </w:tc>
      </w:tr>
      <w:tr w:rsidR="003364A9" w:rsidRPr="00244CC6" w:rsidTr="003E7391">
        <w:trPr>
          <w:jc w:val="center"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Администрация </w:t>
            </w:r>
            <w:proofErr w:type="spellStart"/>
            <w:r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both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7985</w:t>
            </w:r>
            <w:r w:rsidRPr="00244CC6">
              <w:rPr>
                <w:b w:val="0"/>
                <w:szCs w:val="24"/>
              </w:rPr>
              <w:t xml:space="preserve"> руб./</w:t>
            </w:r>
            <w:proofErr w:type="spellStart"/>
            <w:proofErr w:type="gramStart"/>
            <w:r w:rsidRPr="00244CC6">
              <w:rPr>
                <w:b w:val="0"/>
                <w:szCs w:val="24"/>
              </w:rPr>
              <w:t>тыс</w:t>
            </w:r>
            <w:proofErr w:type="spellEnd"/>
            <w:proofErr w:type="gramEnd"/>
            <w:r w:rsidRPr="00244CC6">
              <w:rPr>
                <w:b w:val="0"/>
                <w:szCs w:val="24"/>
              </w:rPr>
              <w:t xml:space="preserve"> м.3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 xml:space="preserve">14 </w:t>
            </w:r>
            <w:proofErr w:type="spellStart"/>
            <w:proofErr w:type="gramStart"/>
            <w:r w:rsidRPr="00244CC6">
              <w:rPr>
                <w:b w:val="0"/>
                <w:szCs w:val="24"/>
              </w:rPr>
              <w:t>тыс</w:t>
            </w:r>
            <w:proofErr w:type="spellEnd"/>
            <w:proofErr w:type="gramEnd"/>
            <w:r w:rsidRPr="00244CC6">
              <w:rPr>
                <w:b w:val="0"/>
                <w:szCs w:val="24"/>
              </w:rPr>
              <w:t xml:space="preserve"> м.3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58. Затраты на электроснабжение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lastRenderedPageBreak/>
        <w:drawing>
          <wp:inline distT="0" distB="0" distL="0" distR="0">
            <wp:extent cx="1371600" cy="518160"/>
            <wp:effectExtent l="0" t="0" r="0" b="0"/>
            <wp:docPr id="251" name="Рисунок 251" descr="base_23629_98780_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 descr="base_23629_98780_221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эс</w:t>
      </w:r>
      <w:proofErr w:type="spellEnd"/>
      <w:r w:rsidRPr="00244CC6">
        <w:rPr>
          <w:b w:val="0"/>
          <w:szCs w:val="24"/>
        </w:rPr>
        <w:t xml:space="preserve"> - затраты на электроснабжение;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50" name="Рисунок 250" descr="base_23629_98780_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 descr="base_23629_98780_22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Т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  <w:vertAlign w:val="subscript"/>
        </w:rPr>
        <w:t xml:space="preserve"> эс</w:t>
      </w:r>
      <w:r w:rsidRPr="00244CC6">
        <w:rPr>
          <w:b w:val="0"/>
          <w:szCs w:val="24"/>
        </w:rPr>
        <w:t xml:space="preserve"> - i-й тариф на электроэнергию (в рамках применяемого </w:t>
      </w:r>
      <w:proofErr w:type="spellStart"/>
      <w:r w:rsidRPr="00244CC6">
        <w:rPr>
          <w:b w:val="0"/>
          <w:szCs w:val="24"/>
        </w:rPr>
        <w:t>одноставочного</w:t>
      </w:r>
      <w:proofErr w:type="spellEnd"/>
      <w:r w:rsidRPr="00244CC6">
        <w:rPr>
          <w:b w:val="0"/>
          <w:szCs w:val="24"/>
        </w:rPr>
        <w:t xml:space="preserve">, дифференцированного по зонам суток или </w:t>
      </w:r>
      <w:proofErr w:type="spellStart"/>
      <w:r w:rsidRPr="00244CC6">
        <w:rPr>
          <w:b w:val="0"/>
          <w:szCs w:val="24"/>
        </w:rPr>
        <w:t>двуставочного</w:t>
      </w:r>
      <w:proofErr w:type="spellEnd"/>
      <w:r w:rsidRPr="00244CC6">
        <w:rPr>
          <w:b w:val="0"/>
          <w:szCs w:val="24"/>
        </w:rPr>
        <w:t xml:space="preserve"> тарифа);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П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  <w:vertAlign w:val="subscript"/>
        </w:rPr>
        <w:t xml:space="preserve"> эс</w:t>
      </w:r>
      <w:r w:rsidRPr="00244CC6">
        <w:rPr>
          <w:b w:val="0"/>
          <w:szCs w:val="24"/>
        </w:rPr>
        <w:t xml:space="preserve"> – лимит в натуральном выражении по электроэнергии (в рамках применяемого </w:t>
      </w:r>
      <w:proofErr w:type="spellStart"/>
      <w:r w:rsidRPr="00244CC6">
        <w:rPr>
          <w:b w:val="0"/>
          <w:szCs w:val="24"/>
        </w:rPr>
        <w:t>одноставочного</w:t>
      </w:r>
      <w:proofErr w:type="spellEnd"/>
      <w:r w:rsidRPr="00244CC6">
        <w:rPr>
          <w:b w:val="0"/>
          <w:szCs w:val="24"/>
        </w:rPr>
        <w:t xml:space="preserve">, дифференцированного по зонам суток или </w:t>
      </w:r>
      <w:proofErr w:type="spellStart"/>
      <w:r w:rsidRPr="00244CC6">
        <w:rPr>
          <w:b w:val="0"/>
          <w:szCs w:val="24"/>
        </w:rPr>
        <w:t>двуставочного</w:t>
      </w:r>
      <w:proofErr w:type="spellEnd"/>
      <w:r w:rsidRPr="00244CC6">
        <w:rPr>
          <w:b w:val="0"/>
          <w:szCs w:val="24"/>
        </w:rPr>
        <w:t xml:space="preserve"> тарифа);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тарифов на электроэнергию.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073"/>
        <w:gridCol w:w="2943"/>
        <w:gridCol w:w="2628"/>
      </w:tblGrid>
      <w:tr w:rsidR="003364A9" w:rsidRPr="00244CC6" w:rsidTr="003E73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i-й тариф на электроэнергию (в рамках применяемого </w:t>
            </w:r>
            <w:proofErr w:type="spellStart"/>
            <w:r w:rsidRPr="00244CC6">
              <w:rPr>
                <w:b w:val="0"/>
                <w:szCs w:val="24"/>
              </w:rPr>
              <w:t>одноставочного</w:t>
            </w:r>
            <w:proofErr w:type="spellEnd"/>
            <w:r w:rsidRPr="00244CC6">
              <w:rPr>
                <w:b w:val="0"/>
                <w:szCs w:val="24"/>
              </w:rPr>
              <w:t xml:space="preserve">, дифференцированного по зонам суток или </w:t>
            </w:r>
            <w:proofErr w:type="spellStart"/>
            <w:r w:rsidRPr="00244CC6">
              <w:rPr>
                <w:b w:val="0"/>
                <w:szCs w:val="24"/>
              </w:rPr>
              <w:t>двуставочного</w:t>
            </w:r>
            <w:proofErr w:type="spellEnd"/>
            <w:r w:rsidRPr="00244CC6">
              <w:rPr>
                <w:b w:val="0"/>
                <w:szCs w:val="24"/>
              </w:rPr>
              <w:t xml:space="preserve"> тарифа)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Лимит в натуральном выражении по электроэнергии (в рамках применяемого </w:t>
            </w:r>
            <w:proofErr w:type="spellStart"/>
            <w:r w:rsidRPr="00244CC6">
              <w:rPr>
                <w:b w:val="0"/>
                <w:szCs w:val="24"/>
              </w:rPr>
              <w:t>одноставочного</w:t>
            </w:r>
            <w:proofErr w:type="spellEnd"/>
            <w:r w:rsidRPr="00244CC6">
              <w:rPr>
                <w:b w:val="0"/>
                <w:szCs w:val="24"/>
              </w:rPr>
              <w:t xml:space="preserve">, дифференцированного по зонам суток или </w:t>
            </w:r>
            <w:proofErr w:type="spellStart"/>
            <w:r w:rsidRPr="00244CC6">
              <w:rPr>
                <w:b w:val="0"/>
                <w:szCs w:val="24"/>
              </w:rPr>
              <w:t>двуставочного</w:t>
            </w:r>
            <w:proofErr w:type="spellEnd"/>
            <w:r w:rsidRPr="00244CC6">
              <w:rPr>
                <w:b w:val="0"/>
                <w:szCs w:val="24"/>
              </w:rPr>
              <w:t xml:space="preserve"> тарифа)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типов тарифов на электроэнергию</w:t>
            </w:r>
          </w:p>
        </w:tc>
      </w:tr>
      <w:tr w:rsidR="003364A9" w:rsidRPr="00244CC6" w:rsidTr="003E739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Администрация </w:t>
            </w:r>
            <w:proofErr w:type="spellStart"/>
            <w:r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8,0</w:t>
            </w:r>
            <w:r w:rsidRPr="00244CC6">
              <w:rPr>
                <w:b w:val="0"/>
                <w:szCs w:val="24"/>
              </w:rPr>
              <w:t xml:space="preserve"> руб./</w:t>
            </w:r>
            <w:proofErr w:type="spellStart"/>
            <w:r w:rsidRPr="00244CC6">
              <w:rPr>
                <w:b w:val="0"/>
                <w:szCs w:val="24"/>
              </w:rPr>
              <w:t>кВтч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5000</w:t>
            </w:r>
            <w:r w:rsidRPr="00244CC6">
              <w:rPr>
                <w:b w:val="0"/>
                <w:szCs w:val="24"/>
              </w:rPr>
              <w:t xml:space="preserve">  </w:t>
            </w:r>
            <w:proofErr w:type="spellStart"/>
            <w:r w:rsidRPr="00244CC6">
              <w:rPr>
                <w:b w:val="0"/>
                <w:szCs w:val="24"/>
              </w:rPr>
              <w:t>кВтч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</w:tr>
    </w:tbl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59. Затраты на теплоснабжение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тс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П</w:t>
      </w:r>
      <w:r w:rsidRPr="00244CC6">
        <w:rPr>
          <w:b w:val="0"/>
          <w:szCs w:val="24"/>
          <w:vertAlign w:val="subscript"/>
        </w:rPr>
        <w:t>топл</w:t>
      </w:r>
      <w:proofErr w:type="spellEnd"/>
      <w:r w:rsidRPr="00244CC6">
        <w:rPr>
          <w:b w:val="0"/>
          <w:szCs w:val="24"/>
        </w:rPr>
        <w:t xml:space="preserve"> x </w:t>
      </w:r>
      <w:proofErr w:type="spellStart"/>
      <w:r w:rsidRPr="00244CC6">
        <w:rPr>
          <w:b w:val="0"/>
          <w:szCs w:val="24"/>
        </w:rPr>
        <w:t>Т</w:t>
      </w:r>
      <w:r w:rsidRPr="00244CC6">
        <w:rPr>
          <w:b w:val="0"/>
          <w:szCs w:val="24"/>
          <w:vertAlign w:val="subscript"/>
        </w:rPr>
        <w:t>тс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тс</w:t>
      </w:r>
      <w:proofErr w:type="spellEnd"/>
      <w:r w:rsidRPr="00244CC6">
        <w:rPr>
          <w:b w:val="0"/>
          <w:szCs w:val="24"/>
        </w:rPr>
        <w:t xml:space="preserve"> - затраты на теплоснабжение;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П</w:t>
      </w:r>
      <w:r w:rsidRPr="00244CC6">
        <w:rPr>
          <w:b w:val="0"/>
          <w:szCs w:val="24"/>
          <w:vertAlign w:val="subscript"/>
        </w:rPr>
        <w:t>топл</w:t>
      </w:r>
      <w:proofErr w:type="spellEnd"/>
      <w:r w:rsidRPr="00244CC6">
        <w:rPr>
          <w:b w:val="0"/>
          <w:szCs w:val="24"/>
        </w:rPr>
        <w:t xml:space="preserve"> </w:t>
      </w:r>
      <w:proofErr w:type="gramStart"/>
      <w:r w:rsidRPr="00244CC6">
        <w:rPr>
          <w:b w:val="0"/>
          <w:szCs w:val="24"/>
        </w:rPr>
        <w:t>–л</w:t>
      </w:r>
      <w:proofErr w:type="gramEnd"/>
      <w:r w:rsidRPr="00244CC6">
        <w:rPr>
          <w:b w:val="0"/>
          <w:szCs w:val="24"/>
        </w:rPr>
        <w:t xml:space="preserve">имит в натуральном выражении по </w:t>
      </w:r>
      <w:proofErr w:type="spellStart"/>
      <w:r w:rsidRPr="00244CC6">
        <w:rPr>
          <w:b w:val="0"/>
          <w:szCs w:val="24"/>
        </w:rPr>
        <w:t>теплоэнергии</w:t>
      </w:r>
      <w:proofErr w:type="spellEnd"/>
      <w:r w:rsidRPr="00244CC6">
        <w:rPr>
          <w:b w:val="0"/>
          <w:szCs w:val="24"/>
        </w:rPr>
        <w:t xml:space="preserve"> на отопление зданий, помещений и сооружений;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Т</w:t>
      </w:r>
      <w:r w:rsidRPr="00244CC6">
        <w:rPr>
          <w:b w:val="0"/>
          <w:szCs w:val="24"/>
          <w:vertAlign w:val="subscript"/>
        </w:rPr>
        <w:t>тс</w:t>
      </w:r>
      <w:proofErr w:type="spellEnd"/>
      <w:r w:rsidRPr="00244CC6">
        <w:rPr>
          <w:b w:val="0"/>
          <w:szCs w:val="24"/>
        </w:rPr>
        <w:t xml:space="preserve"> - регулируемый тариф на теплоснабжение.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i/>
        </w:rPr>
        <w:t>Затраты отсутствуют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b w:val="0"/>
        </w:rPr>
        <w:t>60. Затраты на горячее водоснабжение</w:t>
      </w:r>
      <w:proofErr w:type="gramStart"/>
      <w:r w:rsidRPr="00244CC6">
        <w:rPr>
          <w:b w:val="0"/>
        </w:rPr>
        <w:t xml:space="preserve"> (</w:t>
      </w: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) </w:t>
      </w:r>
      <w:proofErr w:type="gramEnd"/>
      <w:r w:rsidRPr="00244CC6">
        <w:rPr>
          <w:b w:val="0"/>
        </w:rPr>
        <w:t>определяются по формуле: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1173480" cy="27432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>,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b w:val="0"/>
        </w:rPr>
        <w:t>где: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 - расчетная потребность в горячей воде;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 - регулируемый тариф на горячее водоснабжение.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i/>
        </w:rPr>
      </w:pPr>
      <w:r w:rsidRPr="00244CC6">
        <w:rPr>
          <w:i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61. Затраты на холодное водоснабжение и водоотведение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хв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П</w:t>
      </w:r>
      <w:r w:rsidRPr="00244CC6">
        <w:rPr>
          <w:b w:val="0"/>
          <w:szCs w:val="24"/>
          <w:vertAlign w:val="subscript"/>
        </w:rPr>
        <w:t>хв</w:t>
      </w:r>
      <w:proofErr w:type="spellEnd"/>
      <w:r w:rsidRPr="00244CC6">
        <w:rPr>
          <w:b w:val="0"/>
          <w:szCs w:val="24"/>
        </w:rPr>
        <w:t xml:space="preserve"> x </w:t>
      </w:r>
      <w:proofErr w:type="spellStart"/>
      <w:r w:rsidRPr="00244CC6">
        <w:rPr>
          <w:b w:val="0"/>
          <w:szCs w:val="24"/>
        </w:rPr>
        <w:t>Т</w:t>
      </w:r>
      <w:r w:rsidRPr="00244CC6">
        <w:rPr>
          <w:b w:val="0"/>
          <w:szCs w:val="24"/>
          <w:vertAlign w:val="subscript"/>
        </w:rPr>
        <w:t>хв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П</w:t>
      </w:r>
      <w:r w:rsidRPr="00244CC6">
        <w:rPr>
          <w:b w:val="0"/>
          <w:szCs w:val="24"/>
          <w:vertAlign w:val="subscript"/>
        </w:rPr>
        <w:t>во</w:t>
      </w:r>
      <w:proofErr w:type="spellEnd"/>
      <w:r w:rsidRPr="00244CC6">
        <w:rPr>
          <w:b w:val="0"/>
          <w:szCs w:val="24"/>
        </w:rPr>
        <w:t xml:space="preserve"> x </w:t>
      </w:r>
      <w:proofErr w:type="spellStart"/>
      <w:r w:rsidRPr="00244CC6">
        <w:rPr>
          <w:b w:val="0"/>
          <w:szCs w:val="24"/>
        </w:rPr>
        <w:t>Т</w:t>
      </w:r>
      <w:r w:rsidRPr="00244CC6">
        <w:rPr>
          <w:b w:val="0"/>
          <w:szCs w:val="24"/>
          <w:vertAlign w:val="subscript"/>
        </w:rPr>
        <w:t>во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хв</w:t>
      </w:r>
      <w:proofErr w:type="spellEnd"/>
      <w:r w:rsidRPr="00244CC6">
        <w:rPr>
          <w:b w:val="0"/>
          <w:szCs w:val="24"/>
        </w:rPr>
        <w:t xml:space="preserve"> - затраты на холодное водоснабжение и водоотведение;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П</w:t>
      </w:r>
      <w:r w:rsidRPr="00244CC6">
        <w:rPr>
          <w:b w:val="0"/>
          <w:szCs w:val="24"/>
          <w:vertAlign w:val="subscript"/>
        </w:rPr>
        <w:t>хв</w:t>
      </w:r>
      <w:proofErr w:type="spellEnd"/>
      <w:r w:rsidRPr="00244CC6">
        <w:rPr>
          <w:b w:val="0"/>
          <w:szCs w:val="24"/>
        </w:rPr>
        <w:t xml:space="preserve"> – лимит в натуральном выражении по холодному водоснабжению;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Т</w:t>
      </w:r>
      <w:r w:rsidRPr="00244CC6">
        <w:rPr>
          <w:b w:val="0"/>
          <w:szCs w:val="24"/>
          <w:vertAlign w:val="subscript"/>
        </w:rPr>
        <w:t>хв</w:t>
      </w:r>
      <w:proofErr w:type="spellEnd"/>
      <w:r w:rsidRPr="00244CC6">
        <w:rPr>
          <w:b w:val="0"/>
          <w:szCs w:val="24"/>
        </w:rPr>
        <w:t xml:space="preserve"> - регулируемый тариф на холодное водоснабжение;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П</w:t>
      </w:r>
      <w:r w:rsidRPr="00244CC6">
        <w:rPr>
          <w:b w:val="0"/>
          <w:szCs w:val="24"/>
          <w:vertAlign w:val="subscript"/>
        </w:rPr>
        <w:t>во</w:t>
      </w:r>
      <w:proofErr w:type="spellEnd"/>
      <w:r w:rsidRPr="00244CC6">
        <w:rPr>
          <w:b w:val="0"/>
          <w:szCs w:val="24"/>
        </w:rPr>
        <w:t xml:space="preserve"> - объемы </w:t>
      </w:r>
      <w:proofErr w:type="gramStart"/>
      <w:r w:rsidRPr="00244CC6">
        <w:rPr>
          <w:b w:val="0"/>
          <w:szCs w:val="24"/>
        </w:rPr>
        <w:t>водоотведении</w:t>
      </w:r>
      <w:proofErr w:type="gramEnd"/>
      <w:r w:rsidRPr="00244CC6">
        <w:rPr>
          <w:b w:val="0"/>
          <w:szCs w:val="24"/>
        </w:rPr>
        <w:t>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Т</w:t>
      </w:r>
      <w:r w:rsidRPr="00244CC6">
        <w:rPr>
          <w:b w:val="0"/>
          <w:szCs w:val="24"/>
          <w:vertAlign w:val="subscript"/>
        </w:rPr>
        <w:t>во</w:t>
      </w:r>
      <w:proofErr w:type="spellEnd"/>
      <w:r w:rsidRPr="00244CC6">
        <w:rPr>
          <w:b w:val="0"/>
          <w:szCs w:val="24"/>
        </w:rPr>
        <w:t xml:space="preserve"> - регулируемый тариф на водоотведение.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i/>
        </w:rPr>
        <w:t>Затраты отсутствуют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b w:val="0"/>
        </w:rPr>
        <w:lastRenderedPageBreak/>
        <w:t>62. Затраты на оплату услуг внештатных сотрудников</w:t>
      </w:r>
      <w:proofErr w:type="gramStart"/>
      <w:r w:rsidRPr="00244CC6">
        <w:rPr>
          <w:b w:val="0"/>
        </w:rPr>
        <w:t xml:space="preserve"> (</w:t>
      </w: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) </w:t>
      </w:r>
      <w:proofErr w:type="gramEnd"/>
      <w:r w:rsidRPr="00244CC6">
        <w:rPr>
          <w:b w:val="0"/>
        </w:rPr>
        <w:t>определяются по формуле: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 w:val="0"/>
        </w:rPr>
      </w:pPr>
      <w:r>
        <w:rPr>
          <w:b w:val="0"/>
          <w:noProof/>
          <w:position w:val="-28"/>
          <w:lang w:eastAsia="ru-RU"/>
        </w:rPr>
        <w:drawing>
          <wp:inline distT="0" distB="0" distL="0" distR="0">
            <wp:extent cx="2918460" cy="51816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>,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b w:val="0"/>
        </w:rPr>
        <w:t>где: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495300" cy="27432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 - планируемое количество месяцев работы внештатного сотрудника по i-й должности;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419100" cy="27432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 - стоимость 1 месяца работы внештатного сотрудника по i-й должности;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</w:rPr>
        <w:t xml:space="preserve"> - процентная ставка страховых взносов в государственные внебюджетные фонды.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b w:val="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364A9" w:rsidRPr="00244CC6" w:rsidRDefault="003364A9" w:rsidP="00336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</w:rPr>
      </w:pPr>
      <w:r w:rsidRPr="00244CC6">
        <w:rPr>
          <w:b w:val="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аренду помещений и оборудования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63. Затраты на аренду помещений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2057400" cy="518160"/>
            <wp:effectExtent l="0" t="0" r="0" b="0"/>
            <wp:docPr id="240" name="Рисунок 240" descr="base_23629_98780_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base_23629_98780_22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ап</w:t>
      </w:r>
      <w:proofErr w:type="spellEnd"/>
      <w:proofErr w:type="gramEnd"/>
      <w:r w:rsidRPr="00244CC6">
        <w:rPr>
          <w:b w:val="0"/>
          <w:szCs w:val="24"/>
        </w:rPr>
        <w:t xml:space="preserve"> - затраты на аренду помещений;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39" name="Рисунок 239" descr="base_23629_98780_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 descr="base_23629_98780_22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Ч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  <w:vertAlign w:val="subscript"/>
        </w:rPr>
        <w:t xml:space="preserve"> ап</w:t>
      </w:r>
      <w:r w:rsidRPr="00244CC6">
        <w:rPr>
          <w:b w:val="0"/>
          <w:szCs w:val="24"/>
        </w:rPr>
        <w:t xml:space="preserve"> - численность работников, размещаемых на i-й арендуемой площади;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S – арендуемая площадь;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ап</w:t>
      </w:r>
      <w:r w:rsidRPr="00244CC6">
        <w:rPr>
          <w:b w:val="0"/>
          <w:szCs w:val="24"/>
        </w:rPr>
        <w:t xml:space="preserve"> - цена ежемесячной аренды за 1 кв. метр i-й арендуемой площади;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ап</w:t>
      </w:r>
      <w:r w:rsidRPr="00244CC6">
        <w:rPr>
          <w:b w:val="0"/>
          <w:szCs w:val="24"/>
        </w:rPr>
        <w:t xml:space="preserve"> - планируемое количество месяцев аренды i-й арендуемой площади;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арендуемых площадей.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64. Затраты на аренду помещения (зала) для проведения совещания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478280" cy="518160"/>
            <wp:effectExtent l="0" t="0" r="0" b="0"/>
            <wp:docPr id="238" name="Рисунок 238" descr="base_23629_98780_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base_23629_98780_2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акз</w:t>
      </w:r>
      <w:proofErr w:type="spellEnd"/>
      <w:r w:rsidRPr="00244CC6">
        <w:rPr>
          <w:b w:val="0"/>
          <w:szCs w:val="24"/>
        </w:rPr>
        <w:t xml:space="preserve"> - затраты на аренду помещения (зала) для проведения совещания;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37" name="Рисунок 237" descr="base_23629_98780_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 descr="base_23629_98780_22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акз</w:t>
      </w:r>
      <w:proofErr w:type="spellEnd"/>
      <w:r w:rsidRPr="00244CC6">
        <w:rPr>
          <w:b w:val="0"/>
          <w:szCs w:val="24"/>
        </w:rPr>
        <w:t xml:space="preserve"> - планируемое количество суток аренды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помещения (зала);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акз</w:t>
      </w:r>
      <w:proofErr w:type="spellEnd"/>
      <w:r w:rsidRPr="00244CC6">
        <w:rPr>
          <w:b w:val="0"/>
          <w:szCs w:val="24"/>
        </w:rPr>
        <w:t xml:space="preserve"> - цена аренды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помещения (зала) в сутки;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помещений (залов).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65. Затраты на аренду оборудования для проведения совещания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2240280" cy="518160"/>
            <wp:effectExtent l="0" t="0" r="0" b="0"/>
            <wp:docPr id="236" name="Рисунок 236" descr="base_23629_98780_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base_23629_98780_22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аоб</w:t>
      </w:r>
      <w:proofErr w:type="spellEnd"/>
      <w:r w:rsidRPr="00244CC6">
        <w:rPr>
          <w:b w:val="0"/>
          <w:szCs w:val="24"/>
        </w:rPr>
        <w:t xml:space="preserve"> - затраты на аренду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35" name="Рисунок 235" descr="base_23629_98780_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 descr="base_23629_98780_22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об</w:t>
      </w:r>
      <w:r w:rsidRPr="00244CC6">
        <w:rPr>
          <w:b w:val="0"/>
          <w:szCs w:val="24"/>
        </w:rPr>
        <w:t xml:space="preserve"> - количество арендуемого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дн</w:t>
      </w:r>
      <w:proofErr w:type="spellEnd"/>
      <w:r w:rsidRPr="00244CC6">
        <w:rPr>
          <w:b w:val="0"/>
          <w:szCs w:val="24"/>
        </w:rPr>
        <w:t xml:space="preserve"> - количество дней аренды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ч</w:t>
      </w:r>
      <w:r w:rsidRPr="00244CC6">
        <w:rPr>
          <w:b w:val="0"/>
          <w:szCs w:val="24"/>
        </w:rPr>
        <w:t xml:space="preserve"> - количество часов аренды в день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ч</w:t>
      </w:r>
      <w:r w:rsidRPr="00244CC6">
        <w:rPr>
          <w:b w:val="0"/>
          <w:szCs w:val="24"/>
        </w:rPr>
        <w:t xml:space="preserve"> - цена одного часа аренды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оборудования.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содержание имущества, не отнесенные к затратам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на содержание имущества в рамках затрат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на информационно-коммуникационные технологии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66. Затраты на содержание и техническое обслуживание помещений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сп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ддд</w:t>
      </w:r>
      <w:proofErr w:type="spellEnd"/>
      <w:r w:rsidRPr="00244CC6">
        <w:rPr>
          <w:b w:val="0"/>
          <w:szCs w:val="24"/>
        </w:rPr>
        <w:t xml:space="preserve">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ос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тр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эз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аутп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тбо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л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итп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аэз</w:t>
      </w:r>
      <w:proofErr w:type="spellEnd"/>
      <w:r w:rsidRPr="00244CC6">
        <w:rPr>
          <w:b w:val="0"/>
          <w:szCs w:val="24"/>
          <w:vertAlign w:val="subscript"/>
        </w:rPr>
        <w:t xml:space="preserve">, </w:t>
      </w:r>
      <w:r w:rsidRPr="00244CC6">
        <w:rPr>
          <w:b w:val="0"/>
          <w:szCs w:val="24"/>
        </w:rPr>
        <w:t>где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сп</w:t>
      </w:r>
      <w:proofErr w:type="spellEnd"/>
      <w:r w:rsidRPr="00244CC6">
        <w:rPr>
          <w:b w:val="0"/>
          <w:szCs w:val="24"/>
        </w:rPr>
        <w:t xml:space="preserve"> - затраты на содержание и техническое обслуживание помещений;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ос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_</w:t>
      </w:r>
      <w:r w:rsidRPr="00244CC6">
        <w:rPr>
          <w:b w:val="0"/>
          <w:szCs w:val="24"/>
        </w:rPr>
        <w:t xml:space="preserve">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охранно-тревожной сигнализации;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тр</w:t>
      </w:r>
      <w:proofErr w:type="spellEnd"/>
      <w:r w:rsidRPr="00244CC6">
        <w:rPr>
          <w:b w:val="0"/>
          <w:szCs w:val="24"/>
        </w:rPr>
        <w:t xml:space="preserve"> - затраты на проведение текущего ремонта помещения;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эз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_</w:t>
      </w:r>
      <w:r w:rsidRPr="00244CC6">
        <w:rPr>
          <w:b w:val="0"/>
          <w:szCs w:val="24"/>
        </w:rPr>
        <w:t xml:space="preserve"> затраты на содержание прилегающей территории;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аутп</w:t>
      </w:r>
      <w:proofErr w:type="spellEnd"/>
      <w:r w:rsidRPr="00244CC6">
        <w:rPr>
          <w:b w:val="0"/>
          <w:szCs w:val="24"/>
        </w:rPr>
        <w:t xml:space="preserve"> - затраты на оплату услуг по обслуживанию и уборке помещения;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тбо</w:t>
      </w:r>
      <w:proofErr w:type="spellEnd"/>
      <w:r w:rsidRPr="00244CC6">
        <w:rPr>
          <w:b w:val="0"/>
          <w:szCs w:val="24"/>
        </w:rPr>
        <w:t xml:space="preserve"> - затраты на вывоз твердых бытовых отходов;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л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лифтов;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итп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аэз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44CC6">
        <w:rPr>
          <w:b w:val="0"/>
          <w:szCs w:val="24"/>
        </w:rPr>
        <w:t>электрощитовых</w:t>
      </w:r>
      <w:proofErr w:type="spellEnd"/>
      <w:r w:rsidRPr="00244CC6">
        <w:rPr>
          <w:b w:val="0"/>
          <w:szCs w:val="24"/>
        </w:rPr>
        <w:t>) административного здания (помещения).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ддд</w:t>
      </w:r>
      <w:proofErr w:type="spellEnd"/>
      <w:r w:rsidRPr="00244CC6">
        <w:rPr>
          <w:b w:val="0"/>
          <w:szCs w:val="24"/>
        </w:rPr>
        <w:t xml:space="preserve">-затраты на проведение работ по дезинфекции, дератизации и дезинсекции помещений. </w:t>
      </w:r>
      <w:r w:rsidRPr="00244CC6">
        <w:rPr>
          <w:b w:val="0"/>
          <w:bCs/>
          <w:szCs w:val="24"/>
        </w:rPr>
        <w:t xml:space="preserve"> 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67.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охранно-тревожной сигнализации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363980" cy="518160"/>
            <wp:effectExtent l="0" t="0" r="0" b="0"/>
            <wp:docPr id="234" name="Рисунок 234" descr="base_23629_98780_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base_23629_98780_22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ос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 xml:space="preserve">-профилактический ремонт </w:t>
      </w:r>
      <w:r w:rsidRPr="00244CC6">
        <w:rPr>
          <w:b w:val="0"/>
          <w:szCs w:val="24"/>
        </w:rPr>
        <w:lastRenderedPageBreak/>
        <w:t>систем охранно-тревожной сигнализации;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33" name="Рисунок 233" descr="base_23629_98780_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base_23629_98780_23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ос</w:t>
      </w:r>
      <w:r w:rsidRPr="00244CC6">
        <w:rPr>
          <w:b w:val="0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ос</w:t>
      </w:r>
      <w:r w:rsidRPr="00244CC6">
        <w:rPr>
          <w:b w:val="0"/>
          <w:szCs w:val="24"/>
        </w:rPr>
        <w:t xml:space="preserve"> - цена обслуживания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устройства в составе системы охранно-тревожной сигнализации;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устройств в системе охранно-тревожной сигнализации.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68. </w:t>
      </w:r>
      <w:proofErr w:type="gramStart"/>
      <w:r w:rsidRPr="00244CC6">
        <w:rPr>
          <w:b w:val="0"/>
          <w:szCs w:val="24"/>
        </w:rPr>
        <w:t xml:space="preserve">Затраты на проведение текущего ремонта помещения определяются исходя из нормы проведения ремонта не более одного раза в три года с учетом требований </w:t>
      </w:r>
      <w:hyperlink r:id="rId86" w:history="1">
        <w:r w:rsidRPr="00244CC6">
          <w:rPr>
            <w:b w:val="0"/>
            <w:color w:val="000000"/>
            <w:szCs w:val="24"/>
          </w:rPr>
          <w:t>Положения</w:t>
        </w:r>
      </w:hyperlink>
      <w:r w:rsidRPr="00244CC6">
        <w:rPr>
          <w:b w:val="0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г. N 312</w:t>
      </w:r>
      <w:proofErr w:type="gramEnd"/>
      <w:r w:rsidRPr="00244CC6">
        <w:rPr>
          <w:b w:val="0"/>
          <w:szCs w:val="24"/>
        </w:rPr>
        <w:t>,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371600" cy="518160"/>
            <wp:effectExtent l="0" t="0" r="0" b="0"/>
            <wp:docPr id="232" name="Рисунок 232" descr="base_23629_98780_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base_23629_98780_231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тр</w:t>
      </w:r>
      <w:proofErr w:type="spellEnd"/>
      <w:r w:rsidRPr="00244CC6">
        <w:rPr>
          <w:b w:val="0"/>
          <w:szCs w:val="24"/>
        </w:rPr>
        <w:t xml:space="preserve"> - затраты на проведение текущего ремонта помещения;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31" name="Рисунок 231" descr="base_23629_98780_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base_23629_98780_23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S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244CC6">
        <w:rPr>
          <w:b w:val="0"/>
          <w:szCs w:val="24"/>
          <w:vertAlign w:val="subscript"/>
        </w:rPr>
        <w:t>тр</w:t>
      </w:r>
      <w:proofErr w:type="spellEnd"/>
      <w:proofErr w:type="gramEnd"/>
      <w:r w:rsidRPr="00244CC6">
        <w:rPr>
          <w:b w:val="0"/>
          <w:szCs w:val="24"/>
        </w:rPr>
        <w:t xml:space="preserve"> - площадь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здания (помещения), в котором планируется проведение текущего ремонта;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244CC6">
        <w:rPr>
          <w:b w:val="0"/>
          <w:szCs w:val="24"/>
          <w:vertAlign w:val="subscript"/>
        </w:rPr>
        <w:t>тр</w:t>
      </w:r>
      <w:proofErr w:type="spellEnd"/>
      <w:proofErr w:type="gramEnd"/>
      <w:r w:rsidRPr="00244CC6">
        <w:rPr>
          <w:b w:val="0"/>
          <w:szCs w:val="24"/>
        </w:rPr>
        <w:t xml:space="preserve"> - цена текущего ремонта 1 кв. метра площади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здания (помещения), в котором планируется проведение текущего ремонта;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зданий (помещений), в которых планируется проведение текущего ремонта.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проведение текущего ремонта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3338"/>
        <w:gridCol w:w="2655"/>
      </w:tblGrid>
      <w:tr w:rsidR="003364A9" w:rsidRPr="0046574D" w:rsidTr="003E7391">
        <w:tc>
          <w:tcPr>
            <w:tcW w:w="3652" w:type="dxa"/>
            <w:shd w:val="clear" w:color="auto" w:fill="auto"/>
          </w:tcPr>
          <w:p w:rsidR="003364A9" w:rsidRPr="0046574D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46574D">
              <w:rPr>
                <w:b w:val="0"/>
                <w:szCs w:val="24"/>
              </w:rPr>
              <w:t>Площадь i-</w:t>
            </w:r>
            <w:proofErr w:type="spellStart"/>
            <w:r w:rsidRPr="0046574D">
              <w:rPr>
                <w:b w:val="0"/>
                <w:szCs w:val="24"/>
              </w:rPr>
              <w:t>го</w:t>
            </w:r>
            <w:proofErr w:type="spellEnd"/>
            <w:r w:rsidRPr="0046574D">
              <w:rPr>
                <w:b w:val="0"/>
                <w:szCs w:val="24"/>
              </w:rPr>
              <w:t xml:space="preserve"> здания (помещения) </w:t>
            </w:r>
          </w:p>
        </w:tc>
        <w:tc>
          <w:tcPr>
            <w:tcW w:w="3402" w:type="dxa"/>
            <w:shd w:val="clear" w:color="auto" w:fill="auto"/>
          </w:tcPr>
          <w:p w:rsidR="003364A9" w:rsidRPr="0046574D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46574D">
              <w:rPr>
                <w:b w:val="0"/>
                <w:szCs w:val="24"/>
              </w:rPr>
              <w:t>Цена текущего ремонта 1 кв. метра площади i-</w:t>
            </w:r>
            <w:proofErr w:type="spellStart"/>
            <w:r w:rsidRPr="0046574D">
              <w:rPr>
                <w:b w:val="0"/>
                <w:szCs w:val="24"/>
              </w:rPr>
              <w:t>го</w:t>
            </w:r>
            <w:proofErr w:type="spellEnd"/>
            <w:r w:rsidRPr="0046574D">
              <w:rPr>
                <w:b w:val="0"/>
                <w:szCs w:val="24"/>
              </w:rPr>
              <w:t xml:space="preserve"> здания (помещения), в котором планируется проведение текущего ремонта (</w:t>
            </w:r>
            <w:proofErr w:type="spellStart"/>
            <w:r w:rsidRPr="0046574D">
              <w:rPr>
                <w:b w:val="0"/>
                <w:szCs w:val="24"/>
              </w:rPr>
              <w:t>руб</w:t>
            </w:r>
            <w:proofErr w:type="spellEnd"/>
            <w:r w:rsidRPr="0046574D">
              <w:rPr>
                <w:b w:val="0"/>
                <w:szCs w:val="24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:rsidR="003364A9" w:rsidRPr="0046574D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46574D">
              <w:rPr>
                <w:b w:val="0"/>
                <w:szCs w:val="24"/>
              </w:rPr>
              <w:t>Количество типов зданий (помещений), в которых планируется проведение текущего ремонта</w:t>
            </w:r>
          </w:p>
        </w:tc>
      </w:tr>
      <w:tr w:rsidR="003364A9" w:rsidRPr="0046574D" w:rsidTr="003E7391">
        <w:tc>
          <w:tcPr>
            <w:tcW w:w="3652" w:type="dxa"/>
            <w:shd w:val="clear" w:color="auto" w:fill="auto"/>
          </w:tcPr>
          <w:p w:rsidR="003364A9" w:rsidRPr="0046574D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234</w:t>
            </w:r>
            <w:r w:rsidRPr="0046574D">
              <w:rPr>
                <w:b w:val="0"/>
                <w:szCs w:val="24"/>
              </w:rPr>
              <w:t xml:space="preserve"> кв. м.</w:t>
            </w:r>
          </w:p>
        </w:tc>
        <w:tc>
          <w:tcPr>
            <w:tcW w:w="3402" w:type="dxa"/>
            <w:shd w:val="clear" w:color="auto" w:fill="auto"/>
          </w:tcPr>
          <w:p w:rsidR="003364A9" w:rsidRPr="0046574D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46574D">
              <w:rPr>
                <w:b w:val="0"/>
                <w:szCs w:val="24"/>
              </w:rPr>
              <w:t>00</w:t>
            </w:r>
          </w:p>
        </w:tc>
        <w:tc>
          <w:tcPr>
            <w:tcW w:w="2693" w:type="dxa"/>
            <w:shd w:val="clear" w:color="auto" w:fill="auto"/>
          </w:tcPr>
          <w:p w:rsidR="003364A9" w:rsidRPr="0046574D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46574D">
              <w:rPr>
                <w:b w:val="0"/>
                <w:szCs w:val="24"/>
              </w:rPr>
              <w:t>1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69. Затраты на содержание прилегающей территории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729740" cy="518160"/>
            <wp:effectExtent l="0" t="0" r="0" b="0"/>
            <wp:docPr id="230" name="Рисунок 230" descr="base_23629_98780_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base_23629_98780_23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эз</w:t>
      </w:r>
      <w:proofErr w:type="spellEnd"/>
      <w:r w:rsidRPr="00244CC6">
        <w:rPr>
          <w:b w:val="0"/>
          <w:szCs w:val="24"/>
        </w:rPr>
        <w:t xml:space="preserve"> - затраты на содержание прилегающей территории;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29" name="Рисунок 229" descr="base_23629_98780_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base_23629_98780_23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S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эз</w:t>
      </w:r>
      <w:proofErr w:type="spellEnd"/>
      <w:r w:rsidRPr="00244CC6">
        <w:rPr>
          <w:b w:val="0"/>
          <w:szCs w:val="24"/>
        </w:rPr>
        <w:t xml:space="preserve"> - площадь закрепленной i-й прилегающей территории;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эз</w:t>
      </w:r>
      <w:proofErr w:type="spellEnd"/>
      <w:r w:rsidRPr="00244CC6">
        <w:rPr>
          <w:b w:val="0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эз</w:t>
      </w:r>
      <w:proofErr w:type="spellEnd"/>
      <w:r w:rsidRPr="00244CC6">
        <w:rPr>
          <w:b w:val="0"/>
          <w:szCs w:val="24"/>
        </w:rPr>
        <w:t xml:space="preserve"> - планируемое количество месяцев содержания i-й прилегающей территории в очередном финансовом году;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lastRenderedPageBreak/>
        <w:t>n - количество типов прилегающих территорий.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70. Затраты на оплату услуг по обслуживанию и уборке помещения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2186940" cy="518160"/>
            <wp:effectExtent l="0" t="0" r="0" b="0"/>
            <wp:docPr id="228" name="Рисунок 228" descr="base_23629_98780_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base_23629_98780_23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аутп</w:t>
      </w:r>
      <w:proofErr w:type="spellEnd"/>
      <w:r w:rsidRPr="00244CC6">
        <w:rPr>
          <w:b w:val="0"/>
          <w:szCs w:val="24"/>
        </w:rPr>
        <w:t xml:space="preserve"> - затраты на оплату услуг по обслуживанию и уборке помещения;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27" name="Рисунок 227" descr="base_23629_98780_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base_23629_98780_23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S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аутп</w:t>
      </w:r>
      <w:proofErr w:type="spellEnd"/>
      <w:r w:rsidRPr="00244CC6">
        <w:rPr>
          <w:b w:val="0"/>
          <w:szCs w:val="24"/>
        </w:rPr>
        <w:t xml:space="preserve"> - площадь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помещения, в отношении которого планируется заключение договора (контракта) на обслуживание и уборку;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аутп</w:t>
      </w:r>
      <w:proofErr w:type="spellEnd"/>
      <w:r w:rsidRPr="00244CC6">
        <w:rPr>
          <w:b w:val="0"/>
          <w:szCs w:val="24"/>
        </w:rPr>
        <w:t xml:space="preserve"> - цена услуги по обслуживанию и уборке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помещения в месяц;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аутп</w:t>
      </w:r>
      <w:proofErr w:type="spellEnd"/>
      <w:r w:rsidRPr="00244CC6">
        <w:rPr>
          <w:b w:val="0"/>
          <w:szCs w:val="24"/>
        </w:rPr>
        <w:t xml:space="preserve"> - количество месяцев оказания услуги по обслуживанию и уборке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помещения в месяц;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помещений.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по обслуживанию и  уборке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610"/>
        <w:gridCol w:w="2619"/>
        <w:gridCol w:w="2111"/>
        <w:gridCol w:w="1400"/>
      </w:tblGrid>
      <w:tr w:rsidR="003364A9" w:rsidRPr="00244CC6" w:rsidTr="003E73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площадь i-</w:t>
            </w:r>
            <w:proofErr w:type="spellStart"/>
            <w:r w:rsidRPr="00244CC6">
              <w:rPr>
                <w:b w:val="0"/>
                <w:szCs w:val="24"/>
              </w:rPr>
              <w:t>го</w:t>
            </w:r>
            <w:proofErr w:type="spellEnd"/>
            <w:r w:rsidRPr="00244CC6">
              <w:rPr>
                <w:b w:val="0"/>
                <w:szCs w:val="24"/>
              </w:rPr>
              <w:t xml:space="preserve"> помещения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услуги по обслуживанию и уборке i-</w:t>
            </w:r>
            <w:proofErr w:type="spellStart"/>
            <w:r w:rsidRPr="00244CC6">
              <w:rPr>
                <w:b w:val="0"/>
                <w:szCs w:val="24"/>
              </w:rPr>
              <w:t>го</w:t>
            </w:r>
            <w:proofErr w:type="spellEnd"/>
            <w:r w:rsidRPr="00244CC6">
              <w:rPr>
                <w:b w:val="0"/>
                <w:szCs w:val="24"/>
              </w:rPr>
              <w:t xml:space="preserve"> помещения в месяц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количество месяцев оказания услуги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помещений</w:t>
            </w:r>
          </w:p>
        </w:tc>
      </w:tr>
      <w:tr w:rsidR="003364A9" w:rsidRPr="00244CC6" w:rsidTr="003E739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234</w:t>
            </w:r>
            <w:r w:rsidRPr="00244CC6">
              <w:rPr>
                <w:b w:val="0"/>
                <w:szCs w:val="24"/>
              </w:rPr>
              <w:t>м.кв.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9000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bCs/>
                <w:szCs w:val="24"/>
              </w:rPr>
              <w:t>1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71. Затраты на вывоз твердых бытовых отходов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тбо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proofErr w:type="gramStart"/>
      <w:r w:rsidRPr="00244CC6">
        <w:rPr>
          <w:b w:val="0"/>
          <w:szCs w:val="24"/>
        </w:rPr>
        <w:t>Q</w:t>
      </w:r>
      <w:proofErr w:type="gramEnd"/>
      <w:r w:rsidRPr="00244CC6">
        <w:rPr>
          <w:b w:val="0"/>
          <w:szCs w:val="24"/>
          <w:vertAlign w:val="subscript"/>
        </w:rPr>
        <w:t>тбо</w:t>
      </w:r>
      <w:proofErr w:type="spellEnd"/>
      <w:r w:rsidRPr="00244CC6">
        <w:rPr>
          <w:b w:val="0"/>
          <w:szCs w:val="24"/>
        </w:rPr>
        <w:t xml:space="preserve"> x </w:t>
      </w: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тбо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тбо</w:t>
      </w:r>
      <w:proofErr w:type="spellEnd"/>
      <w:r w:rsidRPr="00244CC6">
        <w:rPr>
          <w:b w:val="0"/>
          <w:szCs w:val="24"/>
        </w:rPr>
        <w:t xml:space="preserve"> - затраты на вывоз твердых бытовых отходов;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Q</w:t>
      </w:r>
      <w:proofErr w:type="gramEnd"/>
      <w:r w:rsidRPr="00244CC6">
        <w:rPr>
          <w:b w:val="0"/>
          <w:szCs w:val="24"/>
          <w:vertAlign w:val="subscript"/>
        </w:rPr>
        <w:t>тбо</w:t>
      </w:r>
      <w:proofErr w:type="spellEnd"/>
      <w:r w:rsidRPr="00244CC6">
        <w:rPr>
          <w:b w:val="0"/>
          <w:szCs w:val="24"/>
        </w:rPr>
        <w:t xml:space="preserve"> - количество куб. метров твердых бытовых отходов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P</w:t>
      </w:r>
      <w:proofErr w:type="gramEnd"/>
      <w:r w:rsidRPr="00244CC6">
        <w:rPr>
          <w:b w:val="0"/>
          <w:szCs w:val="24"/>
          <w:vertAlign w:val="subscript"/>
        </w:rPr>
        <w:t>тбо</w:t>
      </w:r>
      <w:proofErr w:type="spellEnd"/>
      <w:r w:rsidRPr="00244CC6">
        <w:rPr>
          <w:b w:val="0"/>
          <w:szCs w:val="24"/>
        </w:rPr>
        <w:t xml:space="preserve"> - цена вывоза 1 куб. метра твердых бытовых отходов.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4272"/>
        <w:gridCol w:w="4087"/>
      </w:tblGrid>
      <w:tr w:rsidR="003364A9" w:rsidRPr="00244CC6" w:rsidTr="003E7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куб. метров твердых бытовых отходов в год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вывоза 1 куб. метра твердых бытовых отходов</w:t>
            </w:r>
          </w:p>
        </w:tc>
      </w:tr>
      <w:tr w:rsidR="003364A9" w:rsidRPr="00244CC6" w:rsidTr="003E7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 xml:space="preserve"> </w:t>
            </w:r>
            <w:proofErr w:type="spellStart"/>
            <w:r w:rsidRPr="00244CC6">
              <w:rPr>
                <w:b w:val="0"/>
                <w:szCs w:val="24"/>
              </w:rPr>
              <w:t>куб</w:t>
            </w:r>
            <w:proofErr w:type="gramStart"/>
            <w:r w:rsidRPr="00244CC6">
              <w:rPr>
                <w:b w:val="0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750</w:t>
            </w:r>
            <w:r w:rsidRPr="00244CC6">
              <w:rPr>
                <w:b w:val="0"/>
                <w:szCs w:val="24"/>
              </w:rPr>
              <w:t xml:space="preserve"> рублей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72.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лифтов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226820" cy="518160"/>
            <wp:effectExtent l="0" t="0" r="0" b="0"/>
            <wp:docPr id="226" name="Рисунок 226" descr="base_23629_98780_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base_23629_98780_23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л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лифтов;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25" name="Рисунок 225" descr="base_23629_98780_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base_23629_98780_23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л</w:t>
      </w:r>
      <w:r w:rsidRPr="00244CC6">
        <w:rPr>
          <w:b w:val="0"/>
          <w:szCs w:val="24"/>
        </w:rPr>
        <w:t xml:space="preserve"> - количество лифтов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типа;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л</w:t>
      </w:r>
      <w:r w:rsidRPr="00244CC6">
        <w:rPr>
          <w:b w:val="0"/>
          <w:szCs w:val="24"/>
        </w:rPr>
        <w:t xml:space="preserve"> - цена технического обслуживания и текущего ремонта одного лифта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типа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лифтов.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lastRenderedPageBreak/>
        <w:t xml:space="preserve">73.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сезону,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итп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S</w:t>
      </w:r>
      <w:r w:rsidRPr="00244CC6">
        <w:rPr>
          <w:b w:val="0"/>
          <w:szCs w:val="24"/>
          <w:vertAlign w:val="subscript"/>
        </w:rPr>
        <w:t>итп</w:t>
      </w:r>
      <w:proofErr w:type="spellEnd"/>
      <w:r w:rsidRPr="00244CC6">
        <w:rPr>
          <w:b w:val="0"/>
          <w:szCs w:val="24"/>
        </w:rPr>
        <w:t xml:space="preserve"> x </w:t>
      </w:r>
      <w:proofErr w:type="spellStart"/>
      <w:proofErr w:type="gramStart"/>
      <w:r w:rsidRPr="00244CC6">
        <w:rPr>
          <w:b w:val="0"/>
          <w:szCs w:val="24"/>
        </w:rPr>
        <w:t>P</w:t>
      </w:r>
      <w:proofErr w:type="gramEnd"/>
      <w:r w:rsidRPr="00244CC6">
        <w:rPr>
          <w:b w:val="0"/>
          <w:szCs w:val="24"/>
          <w:vertAlign w:val="subscript"/>
        </w:rPr>
        <w:t>итп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итп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S</w:t>
      </w:r>
      <w:proofErr w:type="gramEnd"/>
      <w:r w:rsidRPr="00244CC6">
        <w:rPr>
          <w:b w:val="0"/>
          <w:szCs w:val="24"/>
          <w:vertAlign w:val="subscript"/>
        </w:rPr>
        <w:t>итп</w:t>
      </w:r>
      <w:proofErr w:type="spellEnd"/>
      <w:r w:rsidRPr="00244CC6">
        <w:rPr>
          <w:b w:val="0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364A9" w:rsidRPr="00244CC6" w:rsidRDefault="003364A9" w:rsidP="003364A9">
      <w:pPr>
        <w:pStyle w:val="ConsPlusNormal"/>
        <w:ind w:firstLine="539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P</w:t>
      </w:r>
      <w:proofErr w:type="gramEnd"/>
      <w:r w:rsidRPr="00244CC6">
        <w:rPr>
          <w:b w:val="0"/>
          <w:szCs w:val="24"/>
          <w:vertAlign w:val="subscript"/>
        </w:rPr>
        <w:t>итп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364A9" w:rsidRPr="00244CC6" w:rsidRDefault="003364A9" w:rsidP="003364A9">
      <w:pPr>
        <w:pStyle w:val="ConsPlusNormal"/>
        <w:ind w:firstLine="539"/>
        <w:jc w:val="center"/>
        <w:rPr>
          <w:b w:val="0"/>
          <w:szCs w:val="24"/>
        </w:rPr>
      </w:pPr>
      <w:r w:rsidRPr="00244CC6">
        <w:rPr>
          <w:i/>
          <w:szCs w:val="24"/>
        </w:rPr>
        <w:t xml:space="preserve">Затраты на техническое обслуживание и </w:t>
      </w:r>
      <w:proofErr w:type="spellStart"/>
      <w:r w:rsidRPr="00244CC6">
        <w:rPr>
          <w:i/>
          <w:szCs w:val="24"/>
        </w:rPr>
        <w:t>регламентно</w:t>
      </w:r>
      <w:proofErr w:type="spellEnd"/>
      <w:r w:rsidRPr="00244CC6">
        <w:rPr>
          <w:i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 помещений</w:t>
      </w:r>
      <w:r w:rsidRPr="00244CC6">
        <w:rPr>
          <w:b w:val="0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155"/>
        <w:gridCol w:w="3765"/>
      </w:tblGrid>
      <w:tr w:rsidR="003364A9" w:rsidRPr="00244CC6" w:rsidTr="003E7391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 xml:space="preserve">/п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Площадь административных помещений, для отопления которых используется индивидуальный тепловой пункт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</w:t>
            </w:r>
          </w:p>
        </w:tc>
      </w:tr>
      <w:tr w:rsidR="003364A9" w:rsidRPr="00244CC6" w:rsidTr="003E7391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234</w:t>
            </w:r>
            <w:r w:rsidRPr="00244CC6">
              <w:rPr>
                <w:b w:val="0"/>
                <w:szCs w:val="24"/>
              </w:rPr>
              <w:t xml:space="preserve"> </w:t>
            </w:r>
            <w:proofErr w:type="spellStart"/>
            <w:r w:rsidRPr="00244CC6">
              <w:rPr>
                <w:b w:val="0"/>
                <w:szCs w:val="24"/>
              </w:rPr>
              <w:t>кв.м</w:t>
            </w:r>
            <w:proofErr w:type="spellEnd"/>
            <w:r w:rsidRPr="00244CC6">
              <w:rPr>
                <w:b w:val="0"/>
                <w:szCs w:val="24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104,1</w:t>
            </w:r>
            <w:r w:rsidRPr="00244CC6">
              <w:rPr>
                <w:b w:val="0"/>
                <w:szCs w:val="24"/>
              </w:rPr>
              <w:t xml:space="preserve">./ </w:t>
            </w:r>
            <w:proofErr w:type="spellStart"/>
            <w:r w:rsidRPr="00244CC6">
              <w:rPr>
                <w:b w:val="0"/>
                <w:szCs w:val="24"/>
              </w:rPr>
              <w:t>кв.м</w:t>
            </w:r>
            <w:proofErr w:type="spellEnd"/>
            <w:r w:rsidRPr="00244CC6">
              <w:rPr>
                <w:b w:val="0"/>
                <w:szCs w:val="24"/>
              </w:rPr>
              <w:t>.</w:t>
            </w:r>
          </w:p>
        </w:tc>
      </w:tr>
    </w:tbl>
    <w:p w:rsidR="003364A9" w:rsidRPr="00244CC6" w:rsidRDefault="003364A9" w:rsidP="003364A9">
      <w:pPr>
        <w:pStyle w:val="ConsPlusNormal"/>
        <w:ind w:firstLine="539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39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74.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44CC6">
        <w:rPr>
          <w:b w:val="0"/>
          <w:szCs w:val="24"/>
        </w:rPr>
        <w:t>электрощитовых</w:t>
      </w:r>
      <w:proofErr w:type="spellEnd"/>
      <w:r w:rsidRPr="00244CC6">
        <w:rPr>
          <w:b w:val="0"/>
          <w:szCs w:val="24"/>
        </w:rPr>
        <w:t>) административного здания (помещения)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455420" cy="518160"/>
            <wp:effectExtent l="0" t="0" r="0" b="0"/>
            <wp:docPr id="224" name="Рисунок 224" descr="base_23629_98780_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base_23629_98780_23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аэз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44CC6">
        <w:rPr>
          <w:b w:val="0"/>
          <w:szCs w:val="24"/>
        </w:rPr>
        <w:t>электрощитовых</w:t>
      </w:r>
      <w:proofErr w:type="spellEnd"/>
      <w:r w:rsidRPr="00244CC6">
        <w:rPr>
          <w:b w:val="0"/>
          <w:szCs w:val="24"/>
        </w:rPr>
        <w:t>) административного здания (помещения);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23" name="Рисунок 223" descr="base_23629_98780_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base_23629_98780_24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аэз</w:t>
      </w:r>
      <w:proofErr w:type="spellEnd"/>
      <w:r w:rsidRPr="00244CC6">
        <w:rPr>
          <w:b w:val="0"/>
          <w:szCs w:val="24"/>
        </w:rPr>
        <w:t xml:space="preserve"> - стоимость технического обслуживания и текущего ремонта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244CC6">
        <w:rPr>
          <w:b w:val="0"/>
          <w:szCs w:val="24"/>
        </w:rPr>
        <w:t>электрощитовых</w:t>
      </w:r>
      <w:proofErr w:type="spellEnd"/>
      <w:r w:rsidRPr="00244CC6">
        <w:rPr>
          <w:b w:val="0"/>
          <w:szCs w:val="24"/>
        </w:rPr>
        <w:t>) административного здания (помещения);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аэз</w:t>
      </w:r>
      <w:proofErr w:type="spellEnd"/>
      <w:r w:rsidRPr="00244CC6">
        <w:rPr>
          <w:b w:val="0"/>
          <w:szCs w:val="24"/>
        </w:rPr>
        <w:t xml:space="preserve"> - количество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электрооборудования;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электрооборудования.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75.Затраты на проведение работ по дезинфекции, дератизации и дезинсекции помещений   определяются   по  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 xml:space="preserve"> 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  <w:proofErr w:type="spellStart"/>
      <w:r w:rsidRPr="00244CC6">
        <w:rPr>
          <w:b w:val="0"/>
          <w:bCs w:val="0"/>
          <w:lang w:eastAsia="ru-RU"/>
        </w:rPr>
        <w:t>З</w:t>
      </w:r>
      <w:r w:rsidRPr="00244CC6">
        <w:rPr>
          <w:b w:val="0"/>
          <w:bCs w:val="0"/>
          <w:vertAlign w:val="subscript"/>
          <w:lang w:eastAsia="ru-RU"/>
        </w:rPr>
        <w:t>ддд</w:t>
      </w:r>
      <w:proofErr w:type="spellEnd"/>
      <w:r w:rsidRPr="00244CC6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ддд</w:t>
      </w:r>
      <w:proofErr w:type="spellEnd"/>
      <w:r w:rsidRPr="00244CC6">
        <w:rPr>
          <w:b w:val="0"/>
          <w:bCs w:val="0"/>
          <w:lang w:eastAsia="ru-RU"/>
        </w:rPr>
        <w:t xml:space="preserve"> х </w:t>
      </w:r>
      <w:proofErr w:type="spellStart"/>
      <w:r w:rsidRPr="00244CC6">
        <w:rPr>
          <w:b w:val="0"/>
          <w:bCs w:val="0"/>
          <w:lang w:eastAsia="ru-RU"/>
        </w:rPr>
        <w:t>P</w:t>
      </w:r>
      <w:r w:rsidRPr="00244CC6">
        <w:rPr>
          <w:b w:val="0"/>
          <w:bCs w:val="0"/>
          <w:vertAlign w:val="subscript"/>
          <w:lang w:eastAsia="ru-RU"/>
        </w:rPr>
        <w:t>ддд</w:t>
      </w:r>
      <w:proofErr w:type="spellEnd"/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З</w:t>
      </w:r>
      <w:proofErr w:type="gramEnd"/>
      <w:r w:rsidRPr="00244CC6">
        <w:rPr>
          <w:b w:val="0"/>
          <w:bCs w:val="0"/>
          <w:lang w:eastAsia="ru-RU"/>
        </w:rPr>
        <w:t xml:space="preserve"> </w:t>
      </w:r>
      <w:proofErr w:type="spellStart"/>
      <w:r w:rsidRPr="00244CC6">
        <w:rPr>
          <w:b w:val="0"/>
          <w:bCs w:val="0"/>
          <w:vertAlign w:val="subscript"/>
          <w:lang w:eastAsia="ru-RU"/>
        </w:rPr>
        <w:t>ддд</w:t>
      </w:r>
      <w:proofErr w:type="spellEnd"/>
      <w:r w:rsidRPr="00244CC6">
        <w:rPr>
          <w:b w:val="0"/>
          <w:bCs w:val="0"/>
          <w:lang w:eastAsia="ru-RU"/>
        </w:rPr>
        <w:t>- затраты на проведение работ по дезинфекции, дератизации и дезинсекции помещений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lastRenderedPageBreak/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ддд</w:t>
      </w:r>
      <w:proofErr w:type="spellEnd"/>
      <w:r w:rsidRPr="00244CC6">
        <w:rPr>
          <w:b w:val="0"/>
          <w:bCs w:val="0"/>
          <w:lang w:eastAsia="ru-RU"/>
        </w:rPr>
        <w:t xml:space="preserve"> - планируемое количество работ по дезинфекции, дератизации и дезинсекции помещений;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ддд</w:t>
      </w:r>
      <w:proofErr w:type="spellEnd"/>
      <w:r w:rsidRPr="00244CC6">
        <w:rPr>
          <w:b w:val="0"/>
          <w:bCs w:val="0"/>
          <w:lang w:eastAsia="ru-RU"/>
        </w:rPr>
        <w:t xml:space="preserve"> - цена работ по дезинфекции, дератизации и дезинсекции помещений.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 w:val="0"/>
          <w:i/>
          <w:lang w:eastAsia="ru-RU"/>
        </w:rPr>
      </w:pPr>
      <w:r w:rsidRPr="00244CC6">
        <w:rPr>
          <w:bCs w:val="0"/>
          <w:i/>
          <w:lang w:eastAsia="ru-RU"/>
        </w:rPr>
        <w:t>Затраты на проведение работ по дезинфекции, дератизации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266"/>
        <w:gridCol w:w="4094"/>
      </w:tblGrid>
      <w:tr w:rsidR="003364A9" w:rsidRPr="00244CC6" w:rsidTr="003E7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bCs/>
                <w:szCs w:val="24"/>
              </w:rPr>
              <w:t xml:space="preserve">Количество работ по дератизации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Цена работ </w:t>
            </w:r>
            <w:r w:rsidRPr="00244CC6">
              <w:rPr>
                <w:b w:val="0"/>
                <w:bCs/>
                <w:szCs w:val="24"/>
              </w:rPr>
              <w:t>по дератизации</w:t>
            </w:r>
          </w:p>
        </w:tc>
      </w:tr>
      <w:tr w:rsidR="003364A9" w:rsidRPr="00244CC6" w:rsidTr="003E7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Pr="00244CC6">
              <w:rPr>
                <w:b w:val="0"/>
                <w:szCs w:val="24"/>
              </w:rPr>
              <w:t>000  рублей</w:t>
            </w:r>
          </w:p>
        </w:tc>
      </w:tr>
    </w:tbl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76. Затраты на закупку услуг управляющей компании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 w:rsidRPr="00244CC6">
        <w:rPr>
          <w:b w:val="0"/>
          <w:bCs w:val="0"/>
          <w:position w:val="-28"/>
          <w:lang w:eastAsia="ru-RU"/>
        </w:rPr>
        <w:t xml:space="preserve"> </w:t>
      </w:r>
      <w:r w:rsidRPr="00244CC6">
        <w:rPr>
          <w:b w:val="0"/>
          <w:bCs w:val="0"/>
          <w:position w:val="-28"/>
          <w:lang w:eastAsia="ru-RU"/>
        </w:rPr>
        <w:tab/>
      </w:r>
      <w:r>
        <w:rPr>
          <w:b w:val="0"/>
          <w:bCs w:val="0"/>
          <w:noProof/>
          <w:position w:val="-28"/>
          <w:lang w:eastAsia="ru-RU"/>
        </w:rPr>
        <w:drawing>
          <wp:inline distT="0" distB="0" distL="0" distR="0">
            <wp:extent cx="2400300" cy="60198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ab/>
      </w:r>
      <w:proofErr w:type="gramStart"/>
      <w:r w:rsidRPr="00244CC6">
        <w:rPr>
          <w:b w:val="0"/>
          <w:bCs w:val="0"/>
          <w:lang w:eastAsia="ru-RU"/>
        </w:rPr>
        <w:t>З</w:t>
      </w:r>
      <w:proofErr w:type="gramEnd"/>
      <w:r w:rsidRPr="00244CC6">
        <w:rPr>
          <w:b w:val="0"/>
          <w:bCs w:val="0"/>
          <w:lang w:eastAsia="ru-RU"/>
        </w:rPr>
        <w:t xml:space="preserve"> </w:t>
      </w:r>
      <w:proofErr w:type="spellStart"/>
      <w:r w:rsidRPr="00244CC6">
        <w:rPr>
          <w:b w:val="0"/>
          <w:bCs w:val="0"/>
          <w:vertAlign w:val="subscript"/>
          <w:lang w:eastAsia="ru-RU"/>
        </w:rPr>
        <w:t>ук</w:t>
      </w:r>
      <w:proofErr w:type="spellEnd"/>
      <w:r w:rsidRPr="00244CC6">
        <w:rPr>
          <w:b w:val="0"/>
          <w:bCs w:val="0"/>
          <w:vertAlign w:val="subscript"/>
          <w:lang w:eastAsia="ru-RU"/>
        </w:rPr>
        <w:t xml:space="preserve"> -</w:t>
      </w:r>
      <w:r w:rsidRPr="00244CC6">
        <w:rPr>
          <w:b w:val="0"/>
          <w:bCs w:val="0"/>
          <w:lang w:eastAsia="ru-RU"/>
        </w:rPr>
        <w:t xml:space="preserve"> затраты на закупку услуг управляющей компании;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21" name="Рисунок 221" descr="base_23629_98780_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base_23629_98780_24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bCs/>
          <w:szCs w:val="24"/>
        </w:rPr>
      </w:pPr>
      <w:r>
        <w:rPr>
          <w:b w:val="0"/>
          <w:noProof/>
          <w:position w:val="-14"/>
          <w:szCs w:val="24"/>
        </w:rPr>
        <w:drawing>
          <wp:inline distT="0" distB="0" distL="0" distR="0">
            <wp:extent cx="403860" cy="33528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объем i-й услуги управляющей компании;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358140" cy="33528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цена i-й услуги управляющей компании в месяц;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14"/>
          <w:lang w:eastAsia="ru-RU"/>
        </w:rPr>
        <w:drawing>
          <wp:inline distT="0" distB="0" distL="0" distR="0">
            <wp:extent cx="426720" cy="33528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b w:val="0"/>
          <w:szCs w:val="24"/>
        </w:rPr>
      </w:pPr>
      <w:r w:rsidRPr="00244CC6">
        <w:rPr>
          <w:b w:val="0"/>
          <w:szCs w:val="24"/>
        </w:rPr>
        <w:t xml:space="preserve">77. </w:t>
      </w:r>
      <w:r w:rsidRPr="00244CC6">
        <w:rPr>
          <w:rFonts w:eastAsia="Calibri"/>
          <w:b w:val="0"/>
          <w:szCs w:val="24"/>
        </w:rPr>
        <w:t>Затраты на техническое обслуживание и ремонт транспортных средств  определяются по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28"/>
          <w:lang w:eastAsia="ru-RU"/>
        </w:rPr>
        <w:drawing>
          <wp:inline distT="0" distB="0" distL="0" distR="0">
            <wp:extent cx="1943100" cy="60198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тортс</w:t>
      </w:r>
      <w:proofErr w:type="spellEnd"/>
      <w:r w:rsidRPr="00244CC6">
        <w:rPr>
          <w:b w:val="0"/>
          <w:bCs w:val="0"/>
          <w:lang w:eastAsia="ru-RU"/>
        </w:rPr>
        <w:t xml:space="preserve"> - количество i-</w:t>
      </w:r>
      <w:proofErr w:type="spellStart"/>
      <w:r w:rsidRPr="00244CC6">
        <w:rPr>
          <w:b w:val="0"/>
          <w:bCs w:val="0"/>
          <w:lang w:eastAsia="ru-RU"/>
        </w:rPr>
        <w:t>го</w:t>
      </w:r>
      <w:proofErr w:type="spellEnd"/>
      <w:r w:rsidRPr="00244CC6">
        <w:rPr>
          <w:b w:val="0"/>
          <w:bCs w:val="0"/>
          <w:lang w:eastAsia="ru-RU"/>
        </w:rPr>
        <w:t xml:space="preserve"> транспортного средства;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тортс</w:t>
      </w:r>
      <w:proofErr w:type="spellEnd"/>
      <w:r w:rsidRPr="00244CC6">
        <w:rPr>
          <w:b w:val="0"/>
          <w:bCs w:val="0"/>
          <w:lang w:eastAsia="ru-RU"/>
        </w:rPr>
        <w:t xml:space="preserve"> - стоимость технического обслуживания и ремонта i-</w:t>
      </w:r>
      <w:proofErr w:type="spellStart"/>
      <w:r w:rsidRPr="00244CC6">
        <w:rPr>
          <w:b w:val="0"/>
          <w:bCs w:val="0"/>
          <w:lang w:eastAsia="ru-RU"/>
        </w:rPr>
        <w:t>го</w:t>
      </w:r>
      <w:proofErr w:type="spellEnd"/>
      <w:r w:rsidRPr="00244CC6">
        <w:rPr>
          <w:b w:val="0"/>
          <w:bCs w:val="0"/>
          <w:lang w:eastAsia="ru-RU"/>
        </w:rPr>
        <w:t xml:space="preserve"> транспортного средства, которая определяется по средним фактическим данным за 3 предыдущих финансовых года;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78.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79.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 xml:space="preserve"> </w:t>
      </w:r>
      <w:proofErr w:type="gramStart"/>
      <w:r w:rsidRPr="00244CC6">
        <w:rPr>
          <w:b w:val="0"/>
          <w:szCs w:val="24"/>
        </w:rPr>
        <w:t>-п</w:t>
      </w:r>
      <w:proofErr w:type="gramEnd"/>
      <w:r w:rsidRPr="00244CC6">
        <w:rPr>
          <w:b w:val="0"/>
          <w:szCs w:val="24"/>
        </w:rPr>
        <w:t>рофилактический ремонт иного оборудования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видеонаблюдения, франкировальной машины, подсветки здания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ио</w:t>
      </w:r>
      <w:proofErr w:type="spellEnd"/>
      <w:r w:rsidRPr="00244CC6">
        <w:rPr>
          <w:b w:val="0"/>
          <w:szCs w:val="24"/>
        </w:rPr>
        <w:t xml:space="preserve"> = 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скив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спс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скуд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саду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свн</w:t>
      </w:r>
      <w:proofErr w:type="spellEnd"/>
      <w:r w:rsidRPr="00244CC6">
        <w:rPr>
          <w:b w:val="0"/>
          <w:szCs w:val="24"/>
        </w:rPr>
        <w:t xml:space="preserve">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фм</w:t>
      </w:r>
      <w:r w:rsidRPr="00244CC6">
        <w:rPr>
          <w:b w:val="0"/>
          <w:szCs w:val="24"/>
        </w:rPr>
        <w:t>+</w:t>
      </w:r>
      <w:proofErr w:type="gramStart"/>
      <w:r w:rsidRPr="00244CC6">
        <w:rPr>
          <w:b w:val="0"/>
          <w:szCs w:val="24"/>
        </w:rPr>
        <w:t>З</w:t>
      </w:r>
      <w:proofErr w:type="spellEnd"/>
      <w:proofErr w:type="gramEnd"/>
      <w:r w:rsidRPr="00244CC6">
        <w:rPr>
          <w:b w:val="0"/>
          <w:szCs w:val="24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пз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r w:rsidRPr="00244CC6">
        <w:rPr>
          <w:b w:val="0"/>
          <w:szCs w:val="24"/>
        </w:rPr>
        <w:t xml:space="preserve">  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ио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 xml:space="preserve">-профилактический ремонт иного оборудования: систем кондиционирования и вентиляции, систем пожарной </w:t>
      </w:r>
      <w:r w:rsidRPr="00244CC6">
        <w:rPr>
          <w:b w:val="0"/>
          <w:szCs w:val="24"/>
        </w:rPr>
        <w:lastRenderedPageBreak/>
        <w:t>сигнализации, систем контроля и управления доступом, систем автоматического диспетчерского управления, систем видеонаблюдения, франкировальной машины, подсветки здания;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скив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кондиционирования и вентиляции;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спс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пожарной сигнализации;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скуд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контроля и управления доступом;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саду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автоматического диспетчерского управления;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свн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видеонаблюдения.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фм</w:t>
      </w:r>
      <w:proofErr w:type="spellEnd"/>
      <w:r w:rsidRPr="00244CC6">
        <w:rPr>
          <w:b w:val="0"/>
          <w:szCs w:val="24"/>
          <w:vertAlign w:val="subscript"/>
        </w:rPr>
        <w:t xml:space="preserve"> - </w:t>
      </w:r>
      <w:r w:rsidRPr="00244CC6">
        <w:rPr>
          <w:b w:val="0"/>
          <w:szCs w:val="24"/>
        </w:rPr>
        <w:t xml:space="preserve">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франкировальной машины.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</w:t>
      </w:r>
      <w:proofErr w:type="gramStart"/>
      <w:r w:rsidRPr="00244CC6">
        <w:rPr>
          <w:b w:val="0"/>
          <w:szCs w:val="24"/>
          <w:vertAlign w:val="subscript"/>
        </w:rPr>
        <w:t>з</w:t>
      </w:r>
      <w:proofErr w:type="spellEnd"/>
      <w:r w:rsidRPr="00244CC6">
        <w:rPr>
          <w:b w:val="0"/>
          <w:szCs w:val="24"/>
        </w:rPr>
        <w:t>-</w:t>
      </w:r>
      <w:proofErr w:type="gramEnd"/>
      <w:r w:rsidRPr="00244CC6">
        <w:rPr>
          <w:b w:val="0"/>
          <w:szCs w:val="24"/>
        </w:rPr>
        <w:t xml:space="preserve">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подсветки здания.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80.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кондиционирования и вентиляции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684020" cy="518160"/>
            <wp:effectExtent l="0" t="0" r="0" b="0"/>
            <wp:docPr id="216" name="Рисунок 216" descr="base_23629_98780_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base_23629_98780_24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скив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кондиционирования и вентиляции;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15" name="Рисунок 215" descr="base_23629_98780_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base_23629_98780_24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скив</w:t>
      </w:r>
      <w:proofErr w:type="spellEnd"/>
      <w:r w:rsidRPr="00244CC6">
        <w:rPr>
          <w:b w:val="0"/>
          <w:szCs w:val="24"/>
        </w:rPr>
        <w:t xml:space="preserve"> - количество i-х установок кондиционирования и элементов систем вентиляции;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скив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одной единицы i-й установки кондиционирования и элементов систем вентиляции;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установок кондиционирования и элементов систем вентиляции.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81.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пожарной сигнализации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08760" cy="518160"/>
            <wp:effectExtent l="0" t="0" r="0" b="0"/>
            <wp:docPr id="214" name="Рисунок 214" descr="base_23629_98780_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base_23629_98780_24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спс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пожарной сигнализации;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13" name="Рисунок 213" descr="base_23629_98780_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base_23629_98780_24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спс</w:t>
      </w:r>
      <w:proofErr w:type="spellEnd"/>
      <w:r w:rsidRPr="00244CC6">
        <w:rPr>
          <w:b w:val="0"/>
          <w:szCs w:val="24"/>
        </w:rPr>
        <w:t xml:space="preserve"> - количество i-х </w:t>
      </w:r>
      <w:proofErr w:type="spellStart"/>
      <w:r w:rsidRPr="00244CC6">
        <w:rPr>
          <w:b w:val="0"/>
          <w:szCs w:val="24"/>
        </w:rPr>
        <w:t>извещателей</w:t>
      </w:r>
      <w:proofErr w:type="spellEnd"/>
      <w:r w:rsidRPr="00244CC6">
        <w:rPr>
          <w:b w:val="0"/>
          <w:szCs w:val="24"/>
        </w:rPr>
        <w:t xml:space="preserve"> пожарной сигнализации;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спс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</w:t>
      </w:r>
      <w:proofErr w:type="spellStart"/>
      <w:r w:rsidRPr="00244CC6">
        <w:rPr>
          <w:b w:val="0"/>
          <w:szCs w:val="24"/>
        </w:rPr>
        <w:t>извещателя</w:t>
      </w:r>
      <w:proofErr w:type="spellEnd"/>
      <w:r w:rsidRPr="00244CC6">
        <w:rPr>
          <w:b w:val="0"/>
          <w:szCs w:val="24"/>
        </w:rPr>
        <w:t xml:space="preserve">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n - количество типов </w:t>
      </w:r>
      <w:proofErr w:type="spellStart"/>
      <w:r w:rsidRPr="00244CC6">
        <w:rPr>
          <w:b w:val="0"/>
          <w:szCs w:val="24"/>
        </w:rPr>
        <w:t>извещателей</w:t>
      </w:r>
      <w:proofErr w:type="spellEnd"/>
      <w:r w:rsidRPr="00244CC6">
        <w:rPr>
          <w:b w:val="0"/>
          <w:szCs w:val="24"/>
        </w:rPr>
        <w:t xml:space="preserve"> пожарной сигнализации.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 xml:space="preserve">Затраты на техническое обслуживание и </w:t>
      </w:r>
      <w:proofErr w:type="spellStart"/>
      <w:r w:rsidRPr="00244CC6">
        <w:rPr>
          <w:i/>
          <w:szCs w:val="24"/>
        </w:rPr>
        <w:t>регламентно</w:t>
      </w:r>
      <w:proofErr w:type="spellEnd"/>
      <w:r w:rsidRPr="00244CC6">
        <w:rPr>
          <w:i/>
          <w:szCs w:val="24"/>
        </w:rPr>
        <w:t>-профилактический ремонт систем пожарной сигнализации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902"/>
        <w:gridCol w:w="5444"/>
      </w:tblGrid>
      <w:tr w:rsidR="003364A9" w:rsidRPr="00244CC6" w:rsidTr="003E7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Количество i-х </w:t>
            </w:r>
            <w:proofErr w:type="spellStart"/>
            <w:r w:rsidRPr="00244CC6">
              <w:rPr>
                <w:b w:val="0"/>
                <w:szCs w:val="24"/>
              </w:rPr>
              <w:t>извещателей</w:t>
            </w:r>
            <w:proofErr w:type="spellEnd"/>
            <w:r w:rsidRPr="00244CC6">
              <w:rPr>
                <w:b w:val="0"/>
                <w:szCs w:val="24"/>
              </w:rPr>
              <w:t xml:space="preserve"> пожарной </w:t>
            </w:r>
            <w:r w:rsidRPr="00244CC6">
              <w:rPr>
                <w:b w:val="0"/>
                <w:szCs w:val="24"/>
              </w:rPr>
              <w:lastRenderedPageBreak/>
              <w:t>сигнализации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 xml:space="preserve">Цена технического обслуживания и </w:t>
            </w:r>
            <w:proofErr w:type="spellStart"/>
            <w:r w:rsidRPr="00244CC6">
              <w:rPr>
                <w:b w:val="0"/>
                <w:szCs w:val="24"/>
              </w:rPr>
              <w:t>регламентно</w:t>
            </w:r>
            <w:proofErr w:type="spellEnd"/>
            <w:r w:rsidRPr="00244CC6">
              <w:rPr>
                <w:b w:val="0"/>
                <w:szCs w:val="24"/>
              </w:rPr>
              <w:t>-профилактического ремонта одной единицы i-</w:t>
            </w:r>
            <w:proofErr w:type="spellStart"/>
            <w:r w:rsidRPr="00244CC6">
              <w:rPr>
                <w:b w:val="0"/>
                <w:szCs w:val="24"/>
              </w:rPr>
              <w:t>го</w:t>
            </w:r>
            <w:proofErr w:type="spellEnd"/>
            <w:r w:rsidRPr="00244CC6">
              <w:rPr>
                <w:b w:val="0"/>
                <w:szCs w:val="24"/>
              </w:rPr>
              <w:t xml:space="preserve"> </w:t>
            </w:r>
            <w:proofErr w:type="spellStart"/>
            <w:r w:rsidRPr="00244CC6">
              <w:rPr>
                <w:b w:val="0"/>
                <w:szCs w:val="24"/>
              </w:rPr>
              <w:lastRenderedPageBreak/>
              <w:t>извещателя</w:t>
            </w:r>
            <w:proofErr w:type="spellEnd"/>
            <w:r w:rsidRPr="00244CC6">
              <w:rPr>
                <w:b w:val="0"/>
                <w:szCs w:val="24"/>
              </w:rPr>
              <w:t xml:space="preserve"> в год</w:t>
            </w:r>
          </w:p>
        </w:tc>
      </w:tr>
      <w:tr w:rsidR="003364A9" w:rsidRPr="00244CC6" w:rsidTr="003E7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2000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82.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контроля и управления доступом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661160" cy="518160"/>
            <wp:effectExtent l="0" t="0" r="0" b="0"/>
            <wp:docPr id="212" name="Рисунок 212" descr="base_23629_98780_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base_23629_98780_24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скуд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контроля и управления доступом;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11" name="Рисунок 211" descr="base_23629_98780_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base_23629_98780_2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скуд</w:t>
      </w:r>
      <w:proofErr w:type="spellEnd"/>
      <w:r w:rsidRPr="00244CC6">
        <w:rPr>
          <w:b w:val="0"/>
          <w:szCs w:val="24"/>
        </w:rPr>
        <w:t xml:space="preserve"> - количество i-х устройств в составе систем контроля и управления доступом;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скуд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текущего ремонта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устройства в составе систем контроля и управления доступом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устройств в составе систем контроля и управления доступом.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83.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автоматического диспетчерского управления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661160" cy="518160"/>
            <wp:effectExtent l="0" t="0" r="0" b="0"/>
            <wp:docPr id="210" name="Рисунок 210" descr="base_23629_98780_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base_23629_98780_25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саду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автоматического диспетчерского управления;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09" name="Рисунок 209" descr="base_23629_98780_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base_23629_98780_25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саду</w:t>
      </w:r>
      <w:r w:rsidRPr="00244CC6">
        <w:rPr>
          <w:b w:val="0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саду</w:t>
      </w:r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устройства в составе систем автоматического диспетчерского управления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устройств в составе систем автоматического диспетчерского управления.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84.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видеонаблюдения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24000" cy="518160"/>
            <wp:effectExtent l="0" t="0" r="0" b="0"/>
            <wp:docPr id="208" name="Рисунок 208" descr="base_23629_98780_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base_23629_98780_253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свн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 видеонаблюдения;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07" name="Рисунок 207" descr="base_23629_98780_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base_23629_98780_25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свн</w:t>
      </w:r>
      <w:proofErr w:type="spellEnd"/>
      <w:r w:rsidRPr="00244CC6">
        <w:rPr>
          <w:b w:val="0"/>
          <w:szCs w:val="24"/>
        </w:rPr>
        <w:t xml:space="preserve"> - количество обслуживаемых i-х устройств в составе систем видеонаблюдения;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свн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устройства в составе систем видеонаблюдения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устройств в составе систем видеонаблюдения.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lastRenderedPageBreak/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85.Затраты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франкировальной машины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  <w:r w:rsidRPr="00244CC6">
        <w:rPr>
          <w:b w:val="0"/>
          <w:szCs w:val="24"/>
        </w:rPr>
        <w:tab/>
      </w:r>
      <w:r w:rsidRPr="00244CC6">
        <w:rPr>
          <w:b w:val="0"/>
          <w:position w:val="-26"/>
          <w:szCs w:val="24"/>
        </w:rPr>
        <w:object w:dxaOrig="2299" w:dyaOrig="639">
          <v:shape id="_x0000_i1029" type="#_x0000_t75" style="width:115.2pt;height:31.8pt" o:ole="">
            <v:imagedata r:id="rId102" o:title=""/>
          </v:shape>
          <o:OLEObject Type="Embed" ProgID="Equation.3" ShapeID="_x0000_i1029" DrawAspect="Content" ObjectID="_1794826957" r:id="rId103"/>
        </w:object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фм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франкировальной машины;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06" name="Рисунок 206" descr="base_23629_98780_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base_23629_98780_25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фм</w:t>
      </w:r>
      <w:proofErr w:type="spellEnd"/>
      <w:r w:rsidRPr="00244CC6">
        <w:rPr>
          <w:b w:val="0"/>
          <w:szCs w:val="24"/>
        </w:rPr>
        <w:t xml:space="preserve"> - количество франкировальных машин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типа;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gramEnd"/>
      <w:r w:rsidRPr="00244CC6">
        <w:rPr>
          <w:b w:val="0"/>
          <w:szCs w:val="24"/>
          <w:vertAlign w:val="subscript"/>
        </w:rPr>
        <w:t>фм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текущего ремонта одной франкировальной машины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типа;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франкировальных машин.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86.Затраты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системы подсветки здания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position w:val="-26"/>
          <w:szCs w:val="24"/>
        </w:rPr>
        <w:object w:dxaOrig="2100" w:dyaOrig="639">
          <v:shape id="_x0000_i1030" type="#_x0000_t75" style="width:105pt;height:31.8pt" o:ole="">
            <v:imagedata r:id="rId104" o:title=""/>
          </v:shape>
          <o:OLEObject Type="Embed" ProgID="Equation.3" ShapeID="_x0000_i1030" DrawAspect="Content" ObjectID="_1794826958" r:id="rId105"/>
        </w:object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пз</w:t>
      </w:r>
      <w:proofErr w:type="spellEnd"/>
      <w:r w:rsidRPr="00244CC6">
        <w:rPr>
          <w:b w:val="0"/>
          <w:szCs w:val="24"/>
        </w:rPr>
        <w:t xml:space="preserve"> - затраты на техническое обслуживание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-профилактический ремонт системы подсветки здания;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05" name="Рисунок 205" descr="base_23629_98780_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base_23629_98780_25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пз</w:t>
      </w:r>
      <w:proofErr w:type="spellEnd"/>
      <w:r w:rsidRPr="00244CC6">
        <w:rPr>
          <w:b w:val="0"/>
          <w:szCs w:val="24"/>
        </w:rPr>
        <w:t xml:space="preserve"> - количество обслуживаемых i-х устройств в составе системы подсветки здания;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пз</w:t>
      </w:r>
      <w:proofErr w:type="spellEnd"/>
      <w:r w:rsidRPr="00244CC6">
        <w:rPr>
          <w:b w:val="0"/>
          <w:szCs w:val="24"/>
        </w:rPr>
        <w:t xml:space="preserve"> - цена технического обслуживания и </w:t>
      </w:r>
      <w:proofErr w:type="spellStart"/>
      <w:r w:rsidRPr="00244CC6">
        <w:rPr>
          <w:b w:val="0"/>
          <w:szCs w:val="24"/>
        </w:rPr>
        <w:t>регламентно</w:t>
      </w:r>
      <w:proofErr w:type="spellEnd"/>
      <w:r w:rsidRPr="00244CC6">
        <w:rPr>
          <w:b w:val="0"/>
          <w:szCs w:val="24"/>
        </w:rPr>
        <w:t>-профилактического ремонта одной единицы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устройства в составе системы подсветки здания в год;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устройств в составе систем подсветки здания.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87. Затраты на оплату услуг внештатных сотрудников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30"/>
          <w:szCs w:val="24"/>
        </w:rPr>
        <w:drawing>
          <wp:inline distT="0" distB="0" distL="0" distR="0">
            <wp:extent cx="2987040" cy="533400"/>
            <wp:effectExtent l="0" t="0" r="0" b="0"/>
            <wp:docPr id="204" name="Рисунок 204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base_1_170190_818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внси</w:t>
      </w:r>
      <w:proofErr w:type="spellEnd"/>
      <w:r w:rsidRPr="00244CC6">
        <w:rPr>
          <w:b w:val="0"/>
          <w:szCs w:val="24"/>
        </w:rPr>
        <w:t xml:space="preserve"> - затраты на оплату услуг внештатных сотрудников;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03" name="Рисунок 203" descr="base_23629_98780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base_23629_98780_25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M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внси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_</w:t>
      </w:r>
      <w:r w:rsidRPr="00244CC6">
        <w:rPr>
          <w:b w:val="0"/>
          <w:szCs w:val="24"/>
        </w:rPr>
        <w:t xml:space="preserve"> планируемое количество месяцев работы внештатного сотрудника в g-й должности;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внси</w:t>
      </w:r>
      <w:proofErr w:type="spellEnd"/>
      <w:r w:rsidRPr="00244CC6">
        <w:rPr>
          <w:b w:val="0"/>
          <w:szCs w:val="24"/>
        </w:rPr>
        <w:t xml:space="preserve"> - стоимость одного месяца работы внештатного сотрудника в g-й должности;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t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внси</w:t>
      </w:r>
      <w:proofErr w:type="spellEnd"/>
      <w:r w:rsidRPr="00244CC6">
        <w:rPr>
          <w:b w:val="0"/>
          <w:szCs w:val="24"/>
        </w:rPr>
        <w:t xml:space="preserve"> - процентная ставка страховых взносов в государственные внебюджетные фонды;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k - количество типов должностей.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департамента.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lastRenderedPageBreak/>
        <w:t>Затраты отсутствуют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приобретение прочих работ и услуг, не относящиеся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к затратам на услуги связи, транспортные услуги, оплату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расходов по договорам об оказании услуг, связанных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с проездом и наймом жилого помещения в связи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с командированием работников, заключаемым со </w:t>
      </w:r>
      <w:proofErr w:type="gramStart"/>
      <w:r w:rsidRPr="00244CC6">
        <w:rPr>
          <w:b w:val="0"/>
          <w:szCs w:val="24"/>
        </w:rPr>
        <w:t>сторонними</w:t>
      </w:r>
      <w:proofErr w:type="gramEnd"/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организациями, а также к затратам на коммунальные услуги,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аренду помещений и оборудования, содержание имущества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в рамках прочих затрат и затратам на приобретение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прочих работ и услуг в рамках затрат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на информационно-коммуникационные технологии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88. 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ж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иу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т</w:t>
      </w:r>
      <w:proofErr w:type="spellEnd"/>
      <w:r w:rsidRPr="00244CC6">
        <w:rPr>
          <w:b w:val="0"/>
          <w:szCs w:val="24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ж</w:t>
      </w:r>
      <w:proofErr w:type="spellEnd"/>
      <w:r w:rsidRPr="00244CC6">
        <w:rPr>
          <w:b w:val="0"/>
          <w:szCs w:val="24"/>
        </w:rPr>
        <w:t xml:space="preserve"> - затраты на приобретение специализированных журналов</w:t>
      </w:r>
      <w:r w:rsidRPr="00244CC6">
        <w:rPr>
          <w:rFonts w:eastAsia="Calibri"/>
          <w:b w:val="0"/>
          <w:szCs w:val="24"/>
        </w:rPr>
        <w:t xml:space="preserve"> и бланков строгой отчетности</w:t>
      </w:r>
      <w:r w:rsidRPr="00244CC6">
        <w:rPr>
          <w:b w:val="0"/>
          <w:szCs w:val="24"/>
        </w:rPr>
        <w:t>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иу</w:t>
      </w:r>
      <w:proofErr w:type="spellEnd"/>
      <w:r w:rsidRPr="00244CC6">
        <w:rPr>
          <w:b w:val="0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i/>
          <w:szCs w:val="24"/>
        </w:rPr>
      </w:pPr>
      <w:r w:rsidRPr="00244CC6">
        <w:rPr>
          <w:rFonts w:eastAsia="Calibri"/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b w:val="0"/>
          <w:szCs w:val="24"/>
        </w:rPr>
      </w:pPr>
      <w:r w:rsidRPr="00244CC6">
        <w:rPr>
          <w:b w:val="0"/>
          <w:szCs w:val="24"/>
        </w:rPr>
        <w:t xml:space="preserve">89. </w:t>
      </w:r>
      <w:r w:rsidRPr="00244CC6">
        <w:rPr>
          <w:rFonts w:eastAsia="Calibri"/>
          <w:b w:val="0"/>
          <w:szCs w:val="24"/>
        </w:rPr>
        <w:t xml:space="preserve">Затраты на приобретение </w:t>
      </w:r>
      <w:proofErr w:type="spellStart"/>
      <w:r w:rsidRPr="00244CC6">
        <w:rPr>
          <w:rFonts w:eastAsia="Calibri"/>
          <w:b w:val="0"/>
          <w:szCs w:val="24"/>
        </w:rPr>
        <w:t>спецжурналов</w:t>
      </w:r>
      <w:proofErr w:type="spellEnd"/>
      <w:r w:rsidRPr="00244CC6">
        <w:rPr>
          <w:rFonts w:eastAsia="Calibri"/>
          <w:b w:val="0"/>
          <w:szCs w:val="24"/>
        </w:rPr>
        <w:t xml:space="preserve"> и бланков строгой отчетности  определяются по 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rPr>
          <w:b w:val="0"/>
          <w:bCs w:val="0"/>
          <w:lang w:eastAsia="ru-RU"/>
        </w:rPr>
      </w:pPr>
      <w:r>
        <w:rPr>
          <w:b w:val="0"/>
          <w:bCs w:val="0"/>
          <w:noProof/>
          <w:position w:val="-28"/>
          <w:lang w:eastAsia="ru-RU"/>
        </w:rPr>
        <w:drawing>
          <wp:inline distT="0" distB="0" distL="0" distR="0">
            <wp:extent cx="2263140" cy="5715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жбо</w:t>
      </w:r>
      <w:proofErr w:type="spellEnd"/>
      <w:r w:rsidRPr="00244CC6">
        <w:rPr>
          <w:b w:val="0"/>
          <w:szCs w:val="24"/>
        </w:rPr>
        <w:t xml:space="preserve"> - затраты на приобретение специализированных журналов</w:t>
      </w:r>
      <w:r w:rsidRPr="00244CC6">
        <w:rPr>
          <w:rFonts w:eastAsia="Calibri"/>
          <w:b w:val="0"/>
          <w:szCs w:val="24"/>
        </w:rPr>
        <w:t xml:space="preserve"> и бланков строгой отчетности</w:t>
      </w:r>
      <w:proofErr w:type="gramStart"/>
      <w:r w:rsidRPr="00244CC6">
        <w:rPr>
          <w:b w:val="0"/>
          <w:szCs w:val="24"/>
        </w:rPr>
        <w:t xml:space="preserve"> ;</w:t>
      </w:r>
      <w:proofErr w:type="gramEnd"/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201" name="Рисунок 201" descr="base_23629_98780_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base_23629_98780_25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ж</w:t>
      </w:r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-</w:t>
      </w:r>
      <w:r w:rsidRPr="00244CC6">
        <w:rPr>
          <w:b w:val="0"/>
          <w:szCs w:val="24"/>
        </w:rPr>
        <w:t xml:space="preserve"> количество приобретаемых i-х специализированных журналов; 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ж</w:t>
      </w:r>
      <w:r w:rsidRPr="00244CC6">
        <w:rPr>
          <w:b w:val="0"/>
          <w:szCs w:val="24"/>
        </w:rPr>
        <w:t xml:space="preserve"> - цена одного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специализированного журнала;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бо</w:t>
      </w:r>
      <w:proofErr w:type="spellEnd"/>
      <w:r w:rsidRPr="00244CC6">
        <w:rPr>
          <w:b w:val="0"/>
          <w:bCs w:val="0"/>
          <w:lang w:eastAsia="ru-RU"/>
        </w:rPr>
        <w:t xml:space="preserve"> - количество приобретаемых бланков строгой отчетности;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бо</w:t>
      </w:r>
      <w:proofErr w:type="spellEnd"/>
      <w:r w:rsidRPr="00244CC6">
        <w:rPr>
          <w:b w:val="0"/>
          <w:bCs w:val="0"/>
          <w:lang w:eastAsia="ru-RU"/>
        </w:rPr>
        <w:t xml:space="preserve"> - цена 1 бланка строгой отчетности.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специализированных журналов и бланков строгой отчетности.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i/>
          <w:szCs w:val="24"/>
        </w:rPr>
      </w:pPr>
      <w:r w:rsidRPr="00244CC6">
        <w:rPr>
          <w:rFonts w:eastAsia="Calibri"/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90. Затраты на приобретение информационных услуг, которые включают в себя затраты на приобретение периодических печатных изданий, в соответствии с перечнем, указанным в приложении 5 к настоящим Нормативным затратам. Приобретение справочной литературы, подачу объявлений в   печатные   издания (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иу</w:t>
      </w:r>
      <w:proofErr w:type="spellEnd"/>
      <w:r w:rsidRPr="00244CC6">
        <w:rPr>
          <w:b w:val="0"/>
          <w:szCs w:val="24"/>
        </w:rPr>
        <w:t>), определяются по фактическим затратам в отчетном финансовом году.</w:t>
      </w:r>
    </w:p>
    <w:p w:rsidR="003364A9" w:rsidRPr="00244CC6" w:rsidRDefault="003364A9" w:rsidP="003364A9">
      <w:pPr>
        <w:pStyle w:val="ConsPlusNormal"/>
        <w:ind w:firstLine="540"/>
        <w:jc w:val="both"/>
        <w:rPr>
          <w:i/>
          <w:szCs w:val="24"/>
        </w:rPr>
      </w:pPr>
      <w:r w:rsidRPr="00244CC6">
        <w:rPr>
          <w:i/>
          <w:szCs w:val="24"/>
        </w:rPr>
        <w:t>Приобретение справочной литературы, подачу объявлений в   печатные   издания (</w:t>
      </w:r>
      <w:proofErr w:type="spellStart"/>
      <w:r w:rsidRPr="00244CC6">
        <w:rPr>
          <w:i/>
          <w:szCs w:val="24"/>
        </w:rPr>
        <w:t>З</w:t>
      </w:r>
      <w:r w:rsidRPr="00244CC6">
        <w:rPr>
          <w:i/>
          <w:szCs w:val="24"/>
          <w:vertAlign w:val="subscript"/>
        </w:rPr>
        <w:t>иу</w:t>
      </w:r>
      <w:proofErr w:type="spellEnd"/>
      <w:r w:rsidRPr="00244CC6">
        <w:rPr>
          <w:i/>
          <w:szCs w:val="24"/>
        </w:rPr>
        <w:t>), определяются по фактическим затратам в отчетном финансовом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8219"/>
      </w:tblGrid>
      <w:tr w:rsidR="003364A9" w:rsidRPr="00244CC6" w:rsidTr="003E73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Подача объявлений в   печатные   издания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администрацией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Pr="00244CC6">
              <w:rPr>
                <w:b w:val="0"/>
                <w:szCs w:val="24"/>
              </w:rPr>
              <w:t>000 руб.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91. Затраты на оплату услуг внештатных сотрудников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30"/>
          <w:szCs w:val="24"/>
        </w:rPr>
        <w:drawing>
          <wp:inline distT="0" distB="0" distL="0" distR="0">
            <wp:extent cx="2956560" cy="533400"/>
            <wp:effectExtent l="0" t="0" r="0" b="0"/>
            <wp:docPr id="200" name="Рисунок 200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base_1_170190_832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внсп</w:t>
      </w:r>
      <w:proofErr w:type="spellEnd"/>
      <w:r w:rsidRPr="00244CC6">
        <w:rPr>
          <w:b w:val="0"/>
          <w:szCs w:val="24"/>
        </w:rPr>
        <w:t xml:space="preserve"> - затраты на оплату услуг внештатных сотрудников;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99" name="Рисунок 199" descr="base_23629_98780_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 descr="base_23629_98780_26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M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внсп</w:t>
      </w:r>
      <w:proofErr w:type="spellEnd"/>
      <w:r w:rsidRPr="00244CC6">
        <w:rPr>
          <w:b w:val="0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внсп</w:t>
      </w:r>
      <w:proofErr w:type="spellEnd"/>
      <w:r w:rsidRPr="00244CC6">
        <w:rPr>
          <w:b w:val="0"/>
          <w:szCs w:val="24"/>
        </w:rPr>
        <w:t xml:space="preserve"> - цена одного месяца работы внештатного сотрудника в j-й должности;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t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внсп</w:t>
      </w:r>
      <w:proofErr w:type="spellEnd"/>
      <w:r w:rsidRPr="00244CC6">
        <w:rPr>
          <w:b w:val="0"/>
          <w:szCs w:val="24"/>
        </w:rPr>
        <w:t xml:space="preserve"> - процентная ставка страховых взносов в государственные внебюджетные фонды;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m - количество внештатных сотрудников.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департамента.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i/>
          <w:szCs w:val="24"/>
        </w:rPr>
      </w:pPr>
      <w:r w:rsidRPr="00244CC6">
        <w:rPr>
          <w:rFonts w:eastAsia="Calibri"/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92. Затраты на проведение </w:t>
      </w:r>
      <w:proofErr w:type="spellStart"/>
      <w:r w:rsidRPr="00244CC6">
        <w:rPr>
          <w:b w:val="0"/>
          <w:szCs w:val="24"/>
        </w:rPr>
        <w:t>предрейсового</w:t>
      </w:r>
      <w:proofErr w:type="spellEnd"/>
      <w:r w:rsidRPr="00244CC6">
        <w:rPr>
          <w:b w:val="0"/>
          <w:szCs w:val="24"/>
        </w:rPr>
        <w:t xml:space="preserve"> и </w:t>
      </w:r>
      <w:proofErr w:type="spellStart"/>
      <w:r w:rsidRPr="00244CC6">
        <w:rPr>
          <w:b w:val="0"/>
          <w:szCs w:val="24"/>
        </w:rPr>
        <w:t>послерейсового</w:t>
      </w:r>
      <w:proofErr w:type="spellEnd"/>
      <w:r w:rsidRPr="00244CC6">
        <w:rPr>
          <w:b w:val="0"/>
          <w:szCs w:val="24"/>
        </w:rPr>
        <w:t xml:space="preserve"> осмотра водителей транспортных средств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821180" cy="601980"/>
            <wp:effectExtent l="0" t="0" r="0" b="0"/>
            <wp:docPr id="198" name="Рисунок 198" descr="base_23629_98780_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 descr="base_23629_98780_26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осм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-</w:t>
      </w:r>
      <w:r w:rsidRPr="00244CC6">
        <w:rPr>
          <w:b w:val="0"/>
          <w:szCs w:val="24"/>
        </w:rPr>
        <w:t xml:space="preserve"> затраты на проведение </w:t>
      </w:r>
      <w:proofErr w:type="spellStart"/>
      <w:r w:rsidRPr="00244CC6">
        <w:rPr>
          <w:b w:val="0"/>
          <w:szCs w:val="24"/>
        </w:rPr>
        <w:t>предрейсового</w:t>
      </w:r>
      <w:proofErr w:type="spellEnd"/>
      <w:r w:rsidRPr="00244CC6">
        <w:rPr>
          <w:b w:val="0"/>
          <w:szCs w:val="24"/>
        </w:rPr>
        <w:t xml:space="preserve"> и </w:t>
      </w:r>
      <w:proofErr w:type="spellStart"/>
      <w:r w:rsidRPr="00244CC6">
        <w:rPr>
          <w:b w:val="0"/>
          <w:szCs w:val="24"/>
        </w:rPr>
        <w:t>послерейсового</w:t>
      </w:r>
      <w:proofErr w:type="spellEnd"/>
      <w:r w:rsidRPr="00244CC6">
        <w:rPr>
          <w:b w:val="0"/>
          <w:szCs w:val="24"/>
        </w:rPr>
        <w:t xml:space="preserve"> осмотра водителей транспортных средств;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Q</w:t>
      </w:r>
      <w:proofErr w:type="gramEnd"/>
      <w:r w:rsidRPr="00244CC6">
        <w:rPr>
          <w:b w:val="0"/>
          <w:szCs w:val="24"/>
          <w:vertAlign w:val="subscript"/>
        </w:rPr>
        <w:t>вод</w:t>
      </w:r>
      <w:proofErr w:type="spellEnd"/>
      <w:r w:rsidRPr="00244CC6">
        <w:rPr>
          <w:b w:val="0"/>
          <w:szCs w:val="24"/>
        </w:rPr>
        <w:t xml:space="preserve"> - количество водителей транспортных средств;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P</w:t>
      </w:r>
      <w:proofErr w:type="gramEnd"/>
      <w:r w:rsidRPr="00244CC6">
        <w:rPr>
          <w:b w:val="0"/>
          <w:szCs w:val="24"/>
          <w:vertAlign w:val="subscript"/>
        </w:rPr>
        <w:t>вод</w:t>
      </w:r>
      <w:proofErr w:type="spellEnd"/>
      <w:r w:rsidRPr="00244CC6">
        <w:rPr>
          <w:b w:val="0"/>
          <w:szCs w:val="24"/>
        </w:rPr>
        <w:t xml:space="preserve"> - цена проведения одного </w:t>
      </w:r>
      <w:proofErr w:type="spellStart"/>
      <w:r w:rsidRPr="00244CC6">
        <w:rPr>
          <w:b w:val="0"/>
          <w:szCs w:val="24"/>
        </w:rPr>
        <w:t>предрейсового</w:t>
      </w:r>
      <w:proofErr w:type="spellEnd"/>
      <w:r w:rsidRPr="00244CC6">
        <w:rPr>
          <w:b w:val="0"/>
          <w:szCs w:val="24"/>
        </w:rPr>
        <w:t xml:space="preserve"> и </w:t>
      </w:r>
      <w:proofErr w:type="spellStart"/>
      <w:r w:rsidRPr="00244CC6">
        <w:rPr>
          <w:b w:val="0"/>
          <w:szCs w:val="24"/>
        </w:rPr>
        <w:t>послерейсового</w:t>
      </w:r>
      <w:proofErr w:type="spellEnd"/>
      <w:r w:rsidRPr="00244CC6">
        <w:rPr>
          <w:b w:val="0"/>
          <w:szCs w:val="24"/>
        </w:rPr>
        <w:t xml:space="preserve"> осмотра водителей транспортных средств;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N</w:t>
      </w:r>
      <w:proofErr w:type="gramEnd"/>
      <w:r w:rsidRPr="00244CC6">
        <w:rPr>
          <w:b w:val="0"/>
          <w:szCs w:val="24"/>
          <w:vertAlign w:val="subscript"/>
        </w:rPr>
        <w:t>вод</w:t>
      </w:r>
      <w:proofErr w:type="spellEnd"/>
      <w:r w:rsidRPr="00244CC6">
        <w:rPr>
          <w:b w:val="0"/>
          <w:szCs w:val="24"/>
        </w:rPr>
        <w:t xml:space="preserve"> - количество рабочих дней в году;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1,2 - поправочный коэффициент, учитывающий неявки на работу водителей транспортных средств по причинам, установленным трудовым законодательством Российской Федерации (отпуск, больничный лист).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i/>
          <w:szCs w:val="24"/>
        </w:rPr>
      </w:pPr>
      <w:r w:rsidRPr="00244CC6">
        <w:rPr>
          <w:rFonts w:eastAsia="Calibri"/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93. Затраты на проведение диспансеризации работников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дисп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дисп</w:t>
      </w:r>
      <w:proofErr w:type="spellEnd"/>
      <w:r w:rsidRPr="00244CC6">
        <w:rPr>
          <w:b w:val="0"/>
          <w:szCs w:val="24"/>
        </w:rPr>
        <w:t xml:space="preserve"> x </w:t>
      </w:r>
      <w:proofErr w:type="spellStart"/>
      <w:proofErr w:type="gramStart"/>
      <w:r w:rsidRPr="00244CC6">
        <w:rPr>
          <w:b w:val="0"/>
          <w:szCs w:val="24"/>
        </w:rPr>
        <w:t>P</w:t>
      </w:r>
      <w:proofErr w:type="gramEnd"/>
      <w:r w:rsidRPr="00244CC6">
        <w:rPr>
          <w:b w:val="0"/>
          <w:szCs w:val="24"/>
          <w:vertAlign w:val="subscript"/>
        </w:rPr>
        <w:t>дисп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дисп</w:t>
      </w:r>
      <w:proofErr w:type="spellEnd"/>
      <w:r w:rsidRPr="00244CC6">
        <w:rPr>
          <w:b w:val="0"/>
          <w:szCs w:val="24"/>
        </w:rPr>
        <w:t xml:space="preserve"> - затраты на проведение диспансеризации работников;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дисп</w:t>
      </w:r>
      <w:proofErr w:type="spellEnd"/>
      <w:r w:rsidRPr="00244CC6">
        <w:rPr>
          <w:b w:val="0"/>
          <w:szCs w:val="24"/>
        </w:rPr>
        <w:t xml:space="preserve"> - численность работников, подлежащих диспансеризации;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proofErr w:type="gramStart"/>
      <w:r w:rsidRPr="00244CC6">
        <w:rPr>
          <w:b w:val="0"/>
          <w:szCs w:val="24"/>
        </w:rPr>
        <w:t>P</w:t>
      </w:r>
      <w:proofErr w:type="gramEnd"/>
      <w:r w:rsidRPr="00244CC6">
        <w:rPr>
          <w:b w:val="0"/>
          <w:szCs w:val="24"/>
          <w:vertAlign w:val="subscript"/>
        </w:rPr>
        <w:t>дисп</w:t>
      </w:r>
      <w:proofErr w:type="spellEnd"/>
      <w:r w:rsidRPr="00244CC6">
        <w:rPr>
          <w:b w:val="0"/>
          <w:szCs w:val="24"/>
        </w:rPr>
        <w:t xml:space="preserve"> - цена проведения диспансеризации в расчете на одного работника.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i/>
          <w:szCs w:val="24"/>
        </w:rPr>
      </w:pPr>
      <w:r w:rsidRPr="00244CC6">
        <w:rPr>
          <w:rFonts w:eastAsia="Calibri"/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94. Затраты на оплату работ по монтажу (установке), дооборудованию и наладке оборудования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30"/>
          <w:szCs w:val="24"/>
        </w:rPr>
        <w:drawing>
          <wp:inline distT="0" distB="0" distL="0" distR="0">
            <wp:extent cx="1645920" cy="541020"/>
            <wp:effectExtent l="0" t="0" r="0" b="0"/>
            <wp:docPr id="197" name="Рисунок 197" descr="base_23629_98780_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base_23629_98780_264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мдн</w:t>
      </w:r>
      <w:proofErr w:type="spellEnd"/>
      <w:r w:rsidRPr="00244CC6">
        <w:rPr>
          <w:b w:val="0"/>
          <w:szCs w:val="24"/>
        </w:rPr>
        <w:t xml:space="preserve"> - затраты на оплату работ по монтажу (установке), дооборудованию и наладке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96" name="Рисунок 196" descr="base_23629_98780_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 descr="base_23629_98780_26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мдн</w:t>
      </w:r>
      <w:proofErr w:type="spellEnd"/>
      <w:r w:rsidRPr="00244CC6">
        <w:rPr>
          <w:b w:val="0"/>
          <w:szCs w:val="24"/>
        </w:rPr>
        <w:t xml:space="preserve"> - количество g-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оборудования, подлежащего монтажу (установке), дооборудованию и наладке;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g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мдн</w:t>
      </w:r>
      <w:proofErr w:type="spellEnd"/>
      <w:r w:rsidRPr="00244CC6">
        <w:rPr>
          <w:b w:val="0"/>
          <w:szCs w:val="24"/>
        </w:rPr>
        <w:t xml:space="preserve"> - цена монтажа (установки), дооборудования и наладки g-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оборудования;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k - количество типов оборудования, подлежащего монтажу (установке), дооборудованию и наладке.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i/>
          <w:szCs w:val="24"/>
        </w:rPr>
      </w:pPr>
      <w:r w:rsidRPr="00244CC6">
        <w:rPr>
          <w:rFonts w:eastAsia="Calibri"/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95. Затраты на оплату услуг вневедомственной охраны определяются по фактическим затратам в отчетном финансовом году.</w:t>
      </w:r>
    </w:p>
    <w:p w:rsidR="003364A9" w:rsidRPr="00244CC6" w:rsidRDefault="003364A9" w:rsidP="003364A9">
      <w:pPr>
        <w:pStyle w:val="ConsPlusNormal"/>
        <w:ind w:firstLine="540"/>
        <w:jc w:val="both"/>
        <w:rPr>
          <w:rFonts w:eastAsia="Calibri"/>
          <w:i/>
          <w:szCs w:val="24"/>
        </w:rPr>
      </w:pPr>
      <w:r w:rsidRPr="00244CC6">
        <w:rPr>
          <w:rFonts w:eastAsia="Calibri"/>
          <w:i/>
          <w:szCs w:val="24"/>
        </w:rPr>
        <w:t>Затраты отсутствуют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96. </w:t>
      </w:r>
      <w:proofErr w:type="gramStart"/>
      <w:r w:rsidRPr="00244CC6">
        <w:rPr>
          <w:b w:val="0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предельными размерами базовых ставок страховых тарифов и коэффициентами страховых тарифов, установленными </w:t>
      </w:r>
      <w:hyperlink r:id="rId111" w:history="1">
        <w:r w:rsidRPr="00244CC6">
          <w:rPr>
            <w:b w:val="0"/>
            <w:color w:val="000000"/>
            <w:szCs w:val="24"/>
          </w:rPr>
          <w:t>Указанием</w:t>
        </w:r>
      </w:hyperlink>
      <w:r w:rsidRPr="00244CC6">
        <w:rPr>
          <w:b w:val="0"/>
          <w:color w:val="000000"/>
          <w:szCs w:val="24"/>
        </w:rPr>
        <w:t xml:space="preserve"> </w:t>
      </w:r>
      <w:r w:rsidRPr="00244CC6">
        <w:rPr>
          <w:b w:val="0"/>
          <w:szCs w:val="24"/>
        </w:rPr>
        <w:t>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</w:t>
      </w:r>
      <w:proofErr w:type="gramEnd"/>
      <w:r w:rsidRPr="00244CC6">
        <w:rPr>
          <w:b w:val="0"/>
          <w:szCs w:val="24"/>
        </w:rPr>
        <w:t xml:space="preserve"> при определении страховой премии по обязательному страхованию гражданской ответственности владельцев транспортных средств",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4472940" cy="518160"/>
            <wp:effectExtent l="0" t="0" r="0" b="0"/>
            <wp:docPr id="195" name="Рисунок 195" descr="base_23629_98780_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 descr="base_23629_98780_266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осаго</w:t>
      </w:r>
      <w:proofErr w:type="spellEnd"/>
      <w:r w:rsidRPr="00244CC6">
        <w:rPr>
          <w:b w:val="0"/>
          <w:szCs w:val="24"/>
        </w:rPr>
        <w:t xml:space="preserve"> - затраты на приобретение </w:t>
      </w:r>
      <w:proofErr w:type="gramStart"/>
      <w:r w:rsidRPr="00244CC6">
        <w:rPr>
          <w:b w:val="0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244CC6">
        <w:rPr>
          <w:b w:val="0"/>
          <w:szCs w:val="24"/>
        </w:rPr>
        <w:t>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94" name="Рисунок 194" descr="base_23629_98780_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 descr="base_23629_98780_26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ТБ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</w:rPr>
        <w:t xml:space="preserve"> - предельный размер базовой ставки страхового тарифа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транспортному средству;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КТ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транспортного средства;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КБМ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</w:t>
      </w:r>
      <w:proofErr w:type="gramStart"/>
      <w:r w:rsidRPr="00244CC6">
        <w:rPr>
          <w:b w:val="0"/>
          <w:szCs w:val="24"/>
        </w:rPr>
        <w:t>действия предыдущих договоров обязательного страхования гражданской ответственности владельцев транспортных</w:t>
      </w:r>
      <w:proofErr w:type="gramEnd"/>
      <w:r w:rsidRPr="00244CC6">
        <w:rPr>
          <w:b w:val="0"/>
          <w:szCs w:val="24"/>
        </w:rPr>
        <w:t xml:space="preserve"> средств,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транспортному средству;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КО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КМ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транспортного средства;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КС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транспортного средства;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КН</w:t>
      </w:r>
      <w:proofErr w:type="gramStart"/>
      <w:r w:rsidRPr="00244CC6">
        <w:rPr>
          <w:b w:val="0"/>
          <w:szCs w:val="24"/>
          <w:vertAlign w:val="subscript"/>
        </w:rPr>
        <w:t>i</w:t>
      </w:r>
      <w:proofErr w:type="spellEnd"/>
      <w:proofErr w:type="gramEnd"/>
      <w:r w:rsidRPr="00244CC6">
        <w:rPr>
          <w:b w:val="0"/>
          <w:szCs w:val="24"/>
        </w:rPr>
        <w:t xml:space="preserve"> - коэффициент страховых тарифов в зависимости от наличия нарушений, </w:t>
      </w:r>
      <w:r w:rsidRPr="00244CC6">
        <w:rPr>
          <w:b w:val="0"/>
          <w:color w:val="000000"/>
          <w:szCs w:val="24"/>
        </w:rPr>
        <w:t xml:space="preserve">предусмотренных </w:t>
      </w:r>
      <w:hyperlink r:id="rId113" w:history="1">
        <w:r w:rsidRPr="00244CC6">
          <w:rPr>
            <w:b w:val="0"/>
            <w:color w:val="000000"/>
            <w:szCs w:val="24"/>
          </w:rPr>
          <w:t>пунктом 3 статьи 9</w:t>
        </w:r>
      </w:hyperlink>
      <w:r w:rsidRPr="00244CC6">
        <w:rPr>
          <w:b w:val="0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КП</w:t>
      </w:r>
      <w:proofErr w:type="gramStart"/>
      <w:r w:rsidRPr="00244CC6">
        <w:rPr>
          <w:b w:val="0"/>
          <w:szCs w:val="24"/>
          <w:vertAlign w:val="subscript"/>
        </w:rPr>
        <w:t>pi</w:t>
      </w:r>
      <w:proofErr w:type="spellEnd"/>
      <w:proofErr w:type="gramEnd"/>
      <w:r w:rsidRPr="00244CC6">
        <w:rPr>
          <w:b w:val="0"/>
          <w:szCs w:val="24"/>
        </w:rPr>
        <w:t xml:space="preserve"> - коэффициент страховых тарифов в зависимости от наличия в договоре </w:t>
      </w:r>
      <w:r w:rsidRPr="00244CC6">
        <w:rPr>
          <w:b w:val="0"/>
          <w:szCs w:val="24"/>
        </w:rPr>
        <w:lastRenderedPageBreak/>
        <w:t>обязательного страхования условия, предусматривающего возможность управления i-м транспортным средством с прицепом к нему;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транспортных средств.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 xml:space="preserve">Затраты на приобретение </w:t>
      </w:r>
      <w:proofErr w:type="gramStart"/>
      <w:r w:rsidRPr="00244CC6">
        <w:rPr>
          <w:i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pPr w:leftFromText="180" w:rightFromText="180" w:vertAnchor="text" w:tblpX="-135" w:tblpY="1"/>
        <w:tblOverlap w:val="never"/>
        <w:tblW w:w="10020" w:type="dxa"/>
        <w:tblLayout w:type="fixed"/>
        <w:tblLook w:val="04A0" w:firstRow="1" w:lastRow="0" w:firstColumn="1" w:lastColumn="0" w:noHBand="0" w:noVBand="1"/>
      </w:tblPr>
      <w:tblGrid>
        <w:gridCol w:w="458"/>
        <w:gridCol w:w="1133"/>
        <w:gridCol w:w="992"/>
        <w:gridCol w:w="991"/>
        <w:gridCol w:w="884"/>
        <w:gridCol w:w="992"/>
        <w:gridCol w:w="1026"/>
        <w:gridCol w:w="993"/>
        <w:gridCol w:w="715"/>
        <w:gridCol w:w="567"/>
        <w:gridCol w:w="709"/>
        <w:gridCol w:w="560"/>
      </w:tblGrid>
      <w:tr w:rsidR="003364A9" w:rsidRPr="00244CC6" w:rsidTr="003E7391">
        <w:trPr>
          <w:trHeight w:val="5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 xml:space="preserve">№ </w:t>
            </w:r>
            <w:r w:rsidRPr="00244CC6">
              <w:rPr>
                <w:rFonts w:eastAsia="Times New Roman"/>
                <w:lang w:eastAsia="ru-RU"/>
              </w:rPr>
              <w:br/>
            </w:r>
            <w:proofErr w:type="gramStart"/>
            <w:r w:rsidRPr="00244CC6">
              <w:rPr>
                <w:rFonts w:eastAsia="Times New Roman"/>
                <w:lang w:eastAsia="ru-RU"/>
              </w:rPr>
              <w:t>п</w:t>
            </w:r>
            <w:proofErr w:type="gramEnd"/>
            <w:r w:rsidRPr="00244CC6">
              <w:rPr>
                <w:rFonts w:eastAsia="Times New Roman"/>
                <w:lang w:eastAsia="ru-RU"/>
              </w:rPr>
              <w:t xml:space="preserve">/п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 xml:space="preserve">Марка, модель </w:t>
            </w:r>
            <w:proofErr w:type="gramStart"/>
            <w:r w:rsidRPr="00244CC6">
              <w:rPr>
                <w:rFonts w:eastAsia="Times New Roman"/>
                <w:lang w:eastAsia="ru-RU"/>
              </w:rPr>
              <w:t>транспорт-</w:t>
            </w:r>
            <w:proofErr w:type="spellStart"/>
            <w:r w:rsidRPr="00244CC6">
              <w:rPr>
                <w:rFonts w:eastAsia="Times New Roman"/>
                <w:lang w:eastAsia="ru-RU"/>
              </w:rPr>
              <w:t>ного</w:t>
            </w:r>
            <w:proofErr w:type="spellEnd"/>
            <w:proofErr w:type="gramEnd"/>
            <w:r w:rsidRPr="00244CC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44CC6">
              <w:rPr>
                <w:rFonts w:eastAsia="Times New Roman"/>
                <w:lang w:eastAsia="ru-RU"/>
              </w:rPr>
              <w:t>стредства</w:t>
            </w:r>
            <w:proofErr w:type="spellEnd"/>
            <w:r w:rsidRPr="00244CC6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Тип транспортного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Категория транспортного средства в соответствии с данными ПТС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Год выпуска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 xml:space="preserve">Мощность двигателя, </w:t>
            </w:r>
            <w:proofErr w:type="spellStart"/>
            <w:r w:rsidRPr="00244CC6">
              <w:rPr>
                <w:rFonts w:eastAsia="Times New Roman"/>
                <w:lang w:eastAsia="ru-RU"/>
              </w:rPr>
              <w:t>л.</w:t>
            </w:r>
            <w:proofErr w:type="gramStart"/>
            <w:r w:rsidRPr="00244CC6">
              <w:rPr>
                <w:rFonts w:eastAsia="Times New Roman"/>
                <w:lang w:eastAsia="ru-RU"/>
              </w:rPr>
              <w:t>с</w:t>
            </w:r>
            <w:proofErr w:type="spellEnd"/>
            <w:proofErr w:type="gramEnd"/>
            <w:r w:rsidRPr="00244CC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Кла</w:t>
            </w:r>
            <w:proofErr w:type="gramStart"/>
            <w:r w:rsidRPr="00244CC6">
              <w:rPr>
                <w:rFonts w:eastAsia="Times New Roman"/>
                <w:lang w:eastAsia="ru-RU"/>
              </w:rPr>
              <w:t>сс Стр</w:t>
            </w:r>
            <w:proofErr w:type="gramEnd"/>
            <w:r w:rsidRPr="00244CC6">
              <w:rPr>
                <w:rFonts w:eastAsia="Times New Roman"/>
                <w:lang w:eastAsia="ru-RU"/>
              </w:rPr>
              <w:t xml:space="preserve">ахователя в соответствии с наличием /отсутствием выплат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 xml:space="preserve">Базовая ставка страховых тарифов  по </w:t>
            </w:r>
            <w:proofErr w:type="gramStart"/>
            <w:r w:rsidRPr="00244CC6">
              <w:rPr>
                <w:rFonts w:eastAsia="Times New Roman"/>
                <w:lang w:eastAsia="ru-RU"/>
              </w:rPr>
              <w:t>транспорт-</w:t>
            </w:r>
            <w:proofErr w:type="spellStart"/>
            <w:r w:rsidRPr="00244CC6">
              <w:rPr>
                <w:rFonts w:eastAsia="Times New Roman"/>
                <w:lang w:eastAsia="ru-RU"/>
              </w:rPr>
              <w:t>ным</w:t>
            </w:r>
            <w:proofErr w:type="spellEnd"/>
            <w:proofErr w:type="gramEnd"/>
            <w:r w:rsidRPr="00244CC6">
              <w:rPr>
                <w:rFonts w:eastAsia="Times New Roman"/>
                <w:lang w:eastAsia="ru-RU"/>
              </w:rPr>
              <w:t xml:space="preserve"> средствам (ТБ)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Коэффициент</w:t>
            </w:r>
          </w:p>
        </w:tc>
      </w:tr>
      <w:tr w:rsidR="003364A9" w:rsidRPr="00244CC6" w:rsidTr="003E7391">
        <w:trPr>
          <w:cantSplit/>
          <w:trHeight w:val="358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64A9" w:rsidRPr="00244CC6" w:rsidRDefault="003364A9" w:rsidP="003E7391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44CC6">
              <w:rPr>
                <w:rFonts w:eastAsia="Times New Roman"/>
                <w:lang w:eastAsia="ru-RU"/>
              </w:rPr>
              <w:t xml:space="preserve">Коэффициент страховых тарифов в зависимости от наличия отсутствия) страховых выплат (КБМ)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64A9" w:rsidRPr="00244CC6" w:rsidRDefault="003364A9" w:rsidP="003E7391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 xml:space="preserve">Коэффициент страховых тарифов в </w:t>
            </w:r>
            <w:proofErr w:type="spellStart"/>
            <w:proofErr w:type="gramStart"/>
            <w:r w:rsidRPr="00244CC6">
              <w:rPr>
                <w:rFonts w:eastAsia="Times New Roman"/>
                <w:lang w:eastAsia="ru-RU"/>
              </w:rPr>
              <w:t>зависи</w:t>
            </w:r>
            <w:proofErr w:type="spellEnd"/>
            <w:r w:rsidRPr="00244CC6">
              <w:rPr>
                <w:rFonts w:eastAsia="Times New Roman"/>
                <w:lang w:eastAsia="ru-RU"/>
              </w:rPr>
              <w:t>-мости</w:t>
            </w:r>
            <w:proofErr w:type="gramEnd"/>
            <w:r w:rsidRPr="00244CC6">
              <w:rPr>
                <w:rFonts w:eastAsia="Times New Roman"/>
                <w:lang w:eastAsia="ru-RU"/>
              </w:rPr>
              <w:t xml:space="preserve"> от мощности двигателя (КМ)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64A9" w:rsidRPr="00244CC6" w:rsidRDefault="003364A9" w:rsidP="003E7391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 xml:space="preserve">Коэффициент страховых тарифов в </w:t>
            </w:r>
            <w:proofErr w:type="spellStart"/>
            <w:r w:rsidRPr="00244CC6">
              <w:rPr>
                <w:rFonts w:eastAsia="Times New Roman"/>
                <w:lang w:eastAsia="ru-RU"/>
              </w:rPr>
              <w:t>зависи</w:t>
            </w:r>
            <w:proofErr w:type="spellEnd"/>
            <w:r w:rsidRPr="00244CC6">
              <w:rPr>
                <w:rFonts w:eastAsia="Times New Roman"/>
                <w:lang w:eastAsia="ru-RU"/>
              </w:rPr>
              <w:t>-мости от количества лиц, допущенных  к управлению ТС (</w:t>
            </w:r>
            <w:proofErr w:type="gramStart"/>
            <w:r w:rsidRPr="00244CC6">
              <w:rPr>
                <w:rFonts w:eastAsia="Times New Roman"/>
                <w:lang w:eastAsia="ru-RU"/>
              </w:rPr>
              <w:t>КО</w:t>
            </w:r>
            <w:proofErr w:type="gramEnd"/>
            <w:r w:rsidRPr="00244CC6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64A9" w:rsidRPr="00244CC6" w:rsidRDefault="003364A9" w:rsidP="003E7391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 xml:space="preserve">Коэффициент страховых тарифов в </w:t>
            </w:r>
            <w:proofErr w:type="spellStart"/>
            <w:proofErr w:type="gramStart"/>
            <w:r w:rsidRPr="00244CC6">
              <w:rPr>
                <w:rFonts w:eastAsia="Times New Roman"/>
                <w:lang w:eastAsia="ru-RU"/>
              </w:rPr>
              <w:t>зависи</w:t>
            </w:r>
            <w:proofErr w:type="spellEnd"/>
            <w:r w:rsidRPr="00244CC6">
              <w:rPr>
                <w:rFonts w:eastAsia="Times New Roman"/>
                <w:lang w:eastAsia="ru-RU"/>
              </w:rPr>
              <w:t>-мости</w:t>
            </w:r>
            <w:proofErr w:type="gramEnd"/>
            <w:r w:rsidRPr="00244CC6">
              <w:rPr>
                <w:rFonts w:eastAsia="Times New Roman"/>
                <w:lang w:eastAsia="ru-RU"/>
              </w:rPr>
              <w:t xml:space="preserve"> от территории (КТ)</w:t>
            </w:r>
          </w:p>
        </w:tc>
      </w:tr>
      <w:tr w:rsidR="003364A9" w:rsidRPr="00244CC6" w:rsidTr="003E7391">
        <w:trPr>
          <w:trHeight w:val="22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Лада Калина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легковой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4075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1,8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4CC6">
              <w:rPr>
                <w:rFonts w:eastAsia="Times New Roman"/>
                <w:lang w:eastAsia="ru-RU"/>
              </w:rPr>
              <w:t>0,8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97. Затраты на оплату труда независимых экспертов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rPr>
          <w:b w:val="0"/>
          <w:bCs/>
          <w:szCs w:val="24"/>
        </w:rPr>
      </w:pPr>
      <w:r>
        <w:rPr>
          <w:b w:val="0"/>
          <w:bCs/>
          <w:noProof/>
          <w:position w:val="-16"/>
          <w:szCs w:val="24"/>
        </w:rPr>
        <w:drawing>
          <wp:inline distT="0" distB="0" distL="0" distR="0">
            <wp:extent cx="2156460" cy="3429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bCs/>
          <w:szCs w:val="24"/>
        </w:rPr>
        <w:t>, где</w:t>
      </w:r>
    </w:p>
    <w:p w:rsidR="003364A9" w:rsidRPr="00244CC6" w:rsidRDefault="003364A9" w:rsidP="003364A9">
      <w:pPr>
        <w:pStyle w:val="ConsPlusNormal"/>
        <w:ind w:firstLine="540"/>
        <w:jc w:val="center"/>
        <w:rPr>
          <w:b w:val="0"/>
          <w:bCs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нэ</w:t>
      </w:r>
      <w:proofErr w:type="spellEnd"/>
      <w:r w:rsidRPr="00244CC6">
        <w:rPr>
          <w:b w:val="0"/>
          <w:szCs w:val="24"/>
        </w:rPr>
        <w:t xml:space="preserve"> - затраты на оплату труда независимых экспертов;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lang w:eastAsia="ru-RU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lang w:eastAsia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>
        <w:rPr>
          <w:b w:val="0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lang w:eastAsia="ru-RU"/>
        </w:rPr>
        <w:t xml:space="preserve"> - ставка почасовой оплаты труда независимых экспертов, установленная Распоряжением Губернатора Белгородской области от 20 июля 2012 г. N 504 </w:t>
      </w:r>
      <w:proofErr w:type="gramStart"/>
      <w:r w:rsidRPr="00244CC6">
        <w:rPr>
          <w:b w:val="0"/>
          <w:lang w:eastAsia="ru-RU"/>
        </w:rPr>
        <w:t>р</w:t>
      </w:r>
      <w:proofErr w:type="gramEnd"/>
      <w:r w:rsidRPr="00244CC6">
        <w:rPr>
          <w:b w:val="0"/>
          <w:lang w:eastAsia="ru-RU"/>
        </w:rPr>
        <w:t xml:space="preserve"> "Об организации работы независимых экспертов";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lang w:eastAsia="ru-RU"/>
        </w:rPr>
      </w:pPr>
      <w:r>
        <w:rPr>
          <w:b w:val="0"/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lang w:eastAsia="ru-RU"/>
        </w:rPr>
      </w:pPr>
      <w:r w:rsidRPr="00244CC6">
        <w:rPr>
          <w:i/>
          <w:lang w:eastAsia="ru-RU"/>
        </w:rPr>
        <w:t>Затраты отсутствуют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98.Затраты на нотариальные услуги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  <w:proofErr w:type="spellStart"/>
      <w:r w:rsidRPr="00244CC6">
        <w:rPr>
          <w:b w:val="0"/>
          <w:bCs w:val="0"/>
          <w:lang w:eastAsia="ru-RU"/>
        </w:rPr>
        <w:t>З</w:t>
      </w:r>
      <w:r w:rsidRPr="00244CC6">
        <w:rPr>
          <w:b w:val="0"/>
          <w:bCs w:val="0"/>
          <w:vertAlign w:val="subscript"/>
          <w:lang w:eastAsia="ru-RU"/>
        </w:rPr>
        <w:t>нту</w:t>
      </w:r>
      <w:proofErr w:type="spellEnd"/>
      <w:r w:rsidRPr="00244CC6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нту</w:t>
      </w:r>
      <w:proofErr w:type="spellEnd"/>
      <w:r w:rsidRPr="00244CC6">
        <w:rPr>
          <w:b w:val="0"/>
          <w:bCs w:val="0"/>
          <w:lang w:eastAsia="ru-RU"/>
        </w:rPr>
        <w:t xml:space="preserve"> х </w:t>
      </w:r>
      <w:proofErr w:type="spellStart"/>
      <w:r w:rsidRPr="00244CC6">
        <w:rPr>
          <w:b w:val="0"/>
          <w:bCs w:val="0"/>
          <w:lang w:eastAsia="ru-RU"/>
        </w:rPr>
        <w:t>P</w:t>
      </w:r>
      <w:r w:rsidRPr="00244CC6">
        <w:rPr>
          <w:b w:val="0"/>
          <w:bCs w:val="0"/>
          <w:vertAlign w:val="subscript"/>
          <w:lang w:eastAsia="ru-RU"/>
        </w:rPr>
        <w:t>нту</w:t>
      </w:r>
      <w:proofErr w:type="spellEnd"/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нту</w:t>
      </w:r>
      <w:proofErr w:type="spellEnd"/>
      <w:r w:rsidRPr="00244CC6">
        <w:rPr>
          <w:b w:val="0"/>
          <w:bCs w:val="0"/>
          <w:lang w:eastAsia="ru-RU"/>
        </w:rPr>
        <w:t xml:space="preserve"> - планируемое к приобретению количество нотариальных услуг;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нту</w:t>
      </w:r>
      <w:proofErr w:type="spellEnd"/>
      <w:r w:rsidRPr="00244CC6">
        <w:rPr>
          <w:b w:val="0"/>
          <w:bCs w:val="0"/>
          <w:lang w:eastAsia="ru-RU"/>
        </w:rPr>
        <w:t xml:space="preserve"> - цена 1 нотариальной услуги.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lang w:eastAsia="ru-RU"/>
        </w:rPr>
      </w:pPr>
      <w:r w:rsidRPr="00244CC6">
        <w:rPr>
          <w:i/>
          <w:lang w:eastAsia="ru-RU"/>
        </w:rPr>
        <w:t>Затраты отсутствуют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lastRenderedPageBreak/>
        <w:t xml:space="preserve">99.Затраты на страхование опасных объектов включают в себя затраты на страхование лифтов, необходимость страхования которых определена Федеральным </w:t>
      </w:r>
      <w:hyperlink r:id="rId119" w:history="1">
        <w:r w:rsidRPr="00244CC6">
          <w:rPr>
            <w:b w:val="0"/>
            <w:bCs w:val="0"/>
            <w:lang w:eastAsia="ru-RU"/>
          </w:rPr>
          <w:t>законом</w:t>
        </w:r>
      </w:hyperlink>
      <w:r w:rsidRPr="00244CC6">
        <w:rPr>
          <w:b w:val="0"/>
          <w:bCs w:val="0"/>
          <w:lang w:eastAsia="ru-RU"/>
        </w:rPr>
        <w:t xml:space="preserve">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объекте", и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  <w:proofErr w:type="spellStart"/>
      <w:r w:rsidRPr="00244CC6">
        <w:rPr>
          <w:b w:val="0"/>
          <w:bCs w:val="0"/>
          <w:lang w:eastAsia="ru-RU"/>
        </w:rPr>
        <w:t>З</w:t>
      </w:r>
      <w:r w:rsidRPr="00244CC6">
        <w:rPr>
          <w:b w:val="0"/>
          <w:bCs w:val="0"/>
          <w:vertAlign w:val="subscript"/>
          <w:lang w:eastAsia="ru-RU"/>
        </w:rPr>
        <w:t>сто</w:t>
      </w:r>
      <w:proofErr w:type="spellEnd"/>
      <w:r w:rsidRPr="00244CC6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сто</w:t>
      </w:r>
      <w:proofErr w:type="spellEnd"/>
      <w:r w:rsidRPr="00244CC6">
        <w:rPr>
          <w:b w:val="0"/>
          <w:bCs w:val="0"/>
          <w:lang w:eastAsia="ru-RU"/>
        </w:rPr>
        <w:t xml:space="preserve"> х </w:t>
      </w:r>
      <w:proofErr w:type="spellStart"/>
      <w:r w:rsidRPr="00244CC6">
        <w:rPr>
          <w:b w:val="0"/>
          <w:bCs w:val="0"/>
          <w:lang w:eastAsia="ru-RU"/>
        </w:rPr>
        <w:t>P</w:t>
      </w:r>
      <w:r w:rsidRPr="00244CC6">
        <w:rPr>
          <w:b w:val="0"/>
          <w:bCs w:val="0"/>
          <w:vertAlign w:val="subscript"/>
          <w:lang w:eastAsia="ru-RU"/>
        </w:rPr>
        <w:t>сто</w:t>
      </w:r>
      <w:proofErr w:type="spellEnd"/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сто</w:t>
      </w:r>
      <w:proofErr w:type="spellEnd"/>
      <w:r w:rsidRPr="00244CC6">
        <w:rPr>
          <w:b w:val="0"/>
          <w:bCs w:val="0"/>
          <w:lang w:eastAsia="ru-RU"/>
        </w:rPr>
        <w:t xml:space="preserve"> - количество страхуемых опасных объектов;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сто</w:t>
      </w:r>
      <w:proofErr w:type="spellEnd"/>
      <w:r w:rsidRPr="00244CC6">
        <w:rPr>
          <w:b w:val="0"/>
          <w:bCs w:val="0"/>
          <w:lang w:eastAsia="ru-RU"/>
        </w:rPr>
        <w:t xml:space="preserve"> - страховой тариф.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lang w:eastAsia="ru-RU"/>
        </w:rPr>
      </w:pPr>
      <w:r w:rsidRPr="00244CC6">
        <w:rPr>
          <w:i/>
          <w:lang w:eastAsia="ru-RU"/>
        </w:rPr>
        <w:t>Затраты отсутствуют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100.Затраты на услуги оценки технического состояния нефинансовых активов  определяются по следующей  формуле</w:t>
      </w:r>
      <w:proofErr w:type="gramStart"/>
      <w:r w:rsidRPr="00244CC6">
        <w:rPr>
          <w:b w:val="0"/>
          <w:bCs w:val="0"/>
          <w:lang w:eastAsia="ru-RU"/>
        </w:rPr>
        <w:t xml:space="preserve"> :</w:t>
      </w:r>
      <w:proofErr w:type="gramEnd"/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  <w:proofErr w:type="spellStart"/>
      <w:r w:rsidRPr="00244CC6">
        <w:rPr>
          <w:b w:val="0"/>
          <w:bCs w:val="0"/>
          <w:lang w:eastAsia="ru-RU"/>
        </w:rPr>
        <w:t>З</w:t>
      </w:r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 xml:space="preserve"> = </w:t>
      </w: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 xml:space="preserve"> х </w:t>
      </w:r>
      <w:proofErr w:type="spellStart"/>
      <w:r w:rsidRPr="00244CC6">
        <w:rPr>
          <w:b w:val="0"/>
          <w:bCs w:val="0"/>
          <w:lang w:eastAsia="ru-RU"/>
        </w:rPr>
        <w:t>P</w:t>
      </w:r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>,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67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 xml:space="preserve"> - планируемое количество услуг оценки технического состояния нефинансовых активов;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отс</w:t>
      </w:r>
      <w:proofErr w:type="spellEnd"/>
      <w:r w:rsidRPr="00244CC6">
        <w:rPr>
          <w:b w:val="0"/>
          <w:bCs w:val="0"/>
          <w:lang w:eastAsia="ru-RU"/>
        </w:rPr>
        <w:t xml:space="preserve"> - цена 1 услуги оценки технического состояния нефинансовых активов.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lang w:eastAsia="ru-RU"/>
        </w:rPr>
      </w:pPr>
      <w:r w:rsidRPr="00244CC6">
        <w:rPr>
          <w:i/>
          <w:lang w:eastAsia="ru-RU"/>
        </w:rPr>
        <w:t>Затраты отсутствуют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101.Затраты на утилизацию включают в себя затраты на утилизацию нефинансовых активов и определяется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rPr>
          <w:b w:val="0"/>
          <w:bCs w:val="0"/>
          <w:lang w:eastAsia="ru-RU"/>
        </w:rPr>
      </w:pPr>
      <w:r w:rsidRPr="00244CC6">
        <w:rPr>
          <w:b w:val="0"/>
          <w:bCs w:val="0"/>
          <w:position w:val="-28"/>
          <w:lang w:eastAsia="ru-RU"/>
        </w:rPr>
        <w:object w:dxaOrig="1960" w:dyaOrig="680">
          <v:shape id="_x0000_i1031" type="#_x0000_t75" style="width:117.6pt;height:43.2pt" o:ole="">
            <v:imagedata r:id="rId120" o:title=""/>
          </v:shape>
          <o:OLEObject Type="Embed" ProgID="Equation.3" ShapeID="_x0000_i1031" DrawAspect="Content" ObjectID="_1794826959" r:id="rId121"/>
        </w:object>
      </w:r>
      <w:r w:rsidRPr="00244CC6">
        <w:rPr>
          <w:b w:val="0"/>
          <w:bCs w:val="0"/>
          <w:lang w:eastAsia="ru-RU"/>
        </w:rPr>
        <w:t xml:space="preserve">  где:   </w:t>
      </w:r>
      <w:r w:rsidRPr="00244CC6">
        <w:rPr>
          <w:b w:val="0"/>
          <w:bCs w:val="0"/>
          <w:position w:val="-28"/>
          <w:lang w:eastAsia="ru-RU"/>
        </w:rPr>
        <w:object w:dxaOrig="220" w:dyaOrig="520">
          <v:shape id="_x0000_i1032" type="#_x0000_t75" style="width:10.8pt;height:25.8pt" o:ole="">
            <v:imagedata r:id="rId122" o:title=""/>
          </v:shape>
          <o:OLEObject Type="Embed" ProgID="Equation.3" ShapeID="_x0000_i1032" DrawAspect="Content" ObjectID="_1794826960" r:id="rId123"/>
        </w:object>
      </w:r>
      <w:r w:rsidRPr="00244CC6">
        <w:rPr>
          <w:b w:val="0"/>
          <w:bCs w:val="0"/>
          <w:position w:val="-10"/>
          <w:lang w:eastAsia="ru-RU"/>
        </w:rPr>
        <w:object w:dxaOrig="180" w:dyaOrig="340">
          <v:shape id="_x0000_i1033" type="#_x0000_t75" style="width:9pt;height:16.8pt" o:ole="">
            <v:imagedata r:id="rId23" o:title=""/>
          </v:shape>
          <o:OLEObject Type="Embed" ProgID="Equation.3" ShapeID="_x0000_i1033" DrawAspect="Content" ObjectID="_1794826961" r:id="rId124"/>
        </w:objec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eastAsia="ru-RU"/>
        </w:rPr>
        <w:t>З</w:t>
      </w:r>
      <w:proofErr w:type="gramEnd"/>
      <w:r w:rsidRPr="00244CC6">
        <w:rPr>
          <w:b w:val="0"/>
          <w:bCs w:val="0"/>
          <w:lang w:eastAsia="ru-RU"/>
        </w:rPr>
        <w:t xml:space="preserve"> </w:t>
      </w:r>
      <w:proofErr w:type="spellStart"/>
      <w:r w:rsidRPr="00244CC6">
        <w:rPr>
          <w:b w:val="0"/>
          <w:bCs w:val="0"/>
          <w:vertAlign w:val="subscript"/>
          <w:lang w:eastAsia="ru-RU"/>
        </w:rPr>
        <w:t>утт</w:t>
      </w:r>
      <w:proofErr w:type="spellEnd"/>
      <w:r w:rsidRPr="00244CC6">
        <w:rPr>
          <w:b w:val="0"/>
          <w:bCs w:val="0"/>
          <w:lang w:eastAsia="ru-RU"/>
        </w:rPr>
        <w:t>- затраты на утилизацию нефинансовых активов;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88" name="Рисунок 188" descr="base_23629_98780_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base_23629_98780_2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утт</w:t>
      </w:r>
      <w:proofErr w:type="spellEnd"/>
      <w:r w:rsidRPr="00244CC6">
        <w:rPr>
          <w:b w:val="0"/>
          <w:bCs w:val="0"/>
          <w:lang w:eastAsia="ru-RU"/>
        </w:rPr>
        <w:t xml:space="preserve"> - планируемое к утилизации количество i-</w:t>
      </w:r>
      <w:proofErr w:type="spellStart"/>
      <w:r w:rsidRPr="00244CC6">
        <w:rPr>
          <w:b w:val="0"/>
          <w:bCs w:val="0"/>
          <w:lang w:eastAsia="ru-RU"/>
        </w:rPr>
        <w:t>ых</w:t>
      </w:r>
      <w:proofErr w:type="spellEnd"/>
      <w:r w:rsidRPr="00244CC6">
        <w:rPr>
          <w:b w:val="0"/>
          <w:bCs w:val="0"/>
          <w:lang w:eastAsia="ru-RU"/>
        </w:rPr>
        <w:t xml:space="preserve"> нефинансовых активов;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утт</w:t>
      </w:r>
      <w:proofErr w:type="spellEnd"/>
      <w:r w:rsidRPr="00244CC6">
        <w:rPr>
          <w:b w:val="0"/>
          <w:bCs w:val="0"/>
          <w:lang w:eastAsia="ru-RU"/>
        </w:rPr>
        <w:t xml:space="preserve"> - цена утилизации единицы i-ого нефинансового актива;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lang w:eastAsia="ru-RU"/>
        </w:rPr>
      </w:pPr>
      <w:r w:rsidRPr="00244CC6">
        <w:rPr>
          <w:i/>
          <w:lang w:eastAsia="ru-RU"/>
        </w:rPr>
        <w:t>Затраты отсутствуют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приобретение основных средств, не отнесенные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к затратам на приобретение основных сре</w:t>
      </w:r>
      <w:proofErr w:type="gramStart"/>
      <w:r w:rsidRPr="00244CC6">
        <w:rPr>
          <w:b w:val="0"/>
          <w:szCs w:val="24"/>
        </w:rPr>
        <w:t>дств в р</w:t>
      </w:r>
      <w:proofErr w:type="gramEnd"/>
      <w:r w:rsidRPr="00244CC6">
        <w:rPr>
          <w:b w:val="0"/>
          <w:szCs w:val="24"/>
        </w:rPr>
        <w:t>амках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 на информационно-коммуникационные технологии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102. Затраты на приобретение основных средств, не отнесенные к затратам на приобретение основных сре</w:t>
      </w:r>
      <w:proofErr w:type="gramStart"/>
      <w:r w:rsidRPr="00244CC6">
        <w:rPr>
          <w:b w:val="0"/>
          <w:szCs w:val="24"/>
        </w:rPr>
        <w:t>дств в р</w:t>
      </w:r>
      <w:proofErr w:type="gramEnd"/>
      <w:r w:rsidRPr="00244CC6">
        <w:rPr>
          <w:b w:val="0"/>
          <w:szCs w:val="24"/>
        </w:rPr>
        <w:t>амках затрат на информационно-коммуникационные технологии,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ос</w:t>
      </w:r>
      <w:proofErr w:type="spellEnd"/>
      <w:r w:rsidRPr="00244CC6">
        <w:rPr>
          <w:b w:val="0"/>
          <w:szCs w:val="24"/>
        </w:rPr>
        <w:t xml:space="preserve"> = З</w:t>
      </w:r>
      <w:r w:rsidRPr="00244CC6">
        <w:rPr>
          <w:b w:val="0"/>
          <w:szCs w:val="24"/>
          <w:vertAlign w:val="subscript"/>
        </w:rPr>
        <w:t>ам</w:t>
      </w:r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пмеб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ос</w:t>
      </w:r>
      <w:proofErr w:type="spellEnd"/>
      <w:r w:rsidRPr="00244CC6">
        <w:rPr>
          <w:b w:val="0"/>
          <w:szCs w:val="24"/>
        </w:rPr>
        <w:t xml:space="preserve"> - затраты на приобретение основных средств, не отнесенные к затратам на приобретение основных сре</w:t>
      </w:r>
      <w:proofErr w:type="gramStart"/>
      <w:r w:rsidRPr="00244CC6">
        <w:rPr>
          <w:b w:val="0"/>
          <w:szCs w:val="24"/>
        </w:rPr>
        <w:t>дств в р</w:t>
      </w:r>
      <w:proofErr w:type="gramEnd"/>
      <w:r w:rsidRPr="00244CC6">
        <w:rPr>
          <w:b w:val="0"/>
          <w:szCs w:val="24"/>
        </w:rPr>
        <w:t>амках затрат на информационно-коммуникационные технологии;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ам</w:t>
      </w:r>
      <w:r w:rsidRPr="00244CC6">
        <w:rPr>
          <w:b w:val="0"/>
          <w:szCs w:val="24"/>
        </w:rPr>
        <w:t xml:space="preserve"> - затраты на приобретение транспортных средств;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пмеб</w:t>
      </w:r>
      <w:proofErr w:type="spellEnd"/>
      <w:r w:rsidRPr="00244CC6">
        <w:rPr>
          <w:b w:val="0"/>
          <w:szCs w:val="24"/>
        </w:rPr>
        <w:t xml:space="preserve"> - затраты на приобретение мебели;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</w:t>
      </w:r>
      <w:proofErr w:type="spellEnd"/>
      <w:r w:rsidRPr="00244CC6">
        <w:rPr>
          <w:b w:val="0"/>
          <w:szCs w:val="24"/>
        </w:rPr>
        <w:t xml:space="preserve"> - затраты на приобретение систем кондиционирования.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103. Затраты на приобретение транспортных средств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lastRenderedPageBreak/>
        <w:drawing>
          <wp:inline distT="0" distB="0" distL="0" distR="0">
            <wp:extent cx="1409700" cy="518160"/>
            <wp:effectExtent l="0" t="0" r="0" b="0"/>
            <wp:docPr id="187" name="Рисунок 187" descr="base_23629_98780_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base_23629_98780_268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ам</w:t>
      </w:r>
      <w:r w:rsidRPr="00244CC6">
        <w:rPr>
          <w:b w:val="0"/>
          <w:szCs w:val="24"/>
        </w:rPr>
        <w:t xml:space="preserve"> - затраты на приобретение транспортных средств;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86" name="Рисунок 186" descr="base_23629_98780_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 descr="base_23629_98780_2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ам</w:t>
      </w:r>
      <w:proofErr w:type="spellEnd"/>
      <w:r w:rsidRPr="00244CC6">
        <w:rPr>
          <w:b w:val="0"/>
          <w:szCs w:val="24"/>
        </w:rPr>
        <w:t xml:space="preserve"> - количество i-х транспортных сре</w:t>
      </w:r>
      <w:proofErr w:type="gramStart"/>
      <w:r w:rsidRPr="00244CC6">
        <w:rPr>
          <w:b w:val="0"/>
          <w:szCs w:val="24"/>
        </w:rPr>
        <w:t>дств в с</w:t>
      </w:r>
      <w:proofErr w:type="gramEnd"/>
      <w:r w:rsidRPr="00244CC6">
        <w:rPr>
          <w:b w:val="0"/>
          <w:szCs w:val="24"/>
        </w:rPr>
        <w:t xml:space="preserve">оответствии </w:t>
      </w:r>
      <w:r w:rsidRPr="00244CC6">
        <w:rPr>
          <w:b w:val="0"/>
          <w:color w:val="000000"/>
          <w:szCs w:val="24"/>
        </w:rPr>
        <w:t xml:space="preserve">с </w:t>
      </w:r>
      <w:hyperlink w:anchor="P1862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4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ам</w:t>
      </w:r>
      <w:proofErr w:type="spellEnd"/>
      <w:r w:rsidRPr="00244CC6">
        <w:rPr>
          <w:b w:val="0"/>
          <w:szCs w:val="24"/>
        </w:rPr>
        <w:t xml:space="preserve"> - цена приобретения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транспортного средства в соответствии с </w:t>
      </w:r>
      <w:hyperlink w:anchor="P1862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color w:val="000000"/>
          <w:szCs w:val="24"/>
        </w:rPr>
        <w:t xml:space="preserve">, </w:t>
      </w:r>
      <w:r w:rsidRPr="00244CC6">
        <w:rPr>
          <w:b w:val="0"/>
          <w:szCs w:val="24"/>
        </w:rPr>
        <w:t>указанными в приложении 4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транспортных средств.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104. Затраты на приобретение мебели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737360" cy="518160"/>
            <wp:effectExtent l="0" t="0" r="0" b="0"/>
            <wp:docPr id="185" name="Рисунок 185" descr="base_23629_98780_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base_23629_98780_27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пмеб</w:t>
      </w:r>
      <w:proofErr w:type="spellEnd"/>
      <w:r w:rsidRPr="00244CC6">
        <w:rPr>
          <w:b w:val="0"/>
          <w:szCs w:val="24"/>
        </w:rPr>
        <w:t xml:space="preserve"> - затраты на приобретение мебели;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84" name="Рисунок 184" descr="base_23629_98780_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base_23629_98780_2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пмеб</w:t>
      </w:r>
      <w:proofErr w:type="spellEnd"/>
      <w:r w:rsidRPr="00244CC6">
        <w:rPr>
          <w:b w:val="0"/>
          <w:szCs w:val="24"/>
        </w:rPr>
        <w:t xml:space="preserve"> - количество i-х предметов мебели в соответствии с </w:t>
      </w:r>
      <w:hyperlink w:anchor="P2450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color w:val="000000"/>
          <w:szCs w:val="24"/>
        </w:rPr>
        <w:t>,</w:t>
      </w:r>
      <w:r w:rsidRPr="00244CC6">
        <w:rPr>
          <w:b w:val="0"/>
          <w:szCs w:val="24"/>
        </w:rPr>
        <w:t xml:space="preserve"> указанными в приложении 6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пмеб</w:t>
      </w:r>
      <w:proofErr w:type="spellEnd"/>
      <w:r w:rsidRPr="00244CC6">
        <w:rPr>
          <w:b w:val="0"/>
          <w:szCs w:val="24"/>
        </w:rPr>
        <w:t xml:space="preserve"> - цена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предмета мебели в соответствии </w:t>
      </w:r>
      <w:r w:rsidRPr="00244CC6">
        <w:rPr>
          <w:b w:val="0"/>
          <w:color w:val="000000"/>
          <w:szCs w:val="24"/>
        </w:rPr>
        <w:t xml:space="preserve">с </w:t>
      </w:r>
      <w:hyperlink w:anchor="P2450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6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предметов мебели.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105. Затраты на приобретение систем кондиционирования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249680" cy="518160"/>
            <wp:effectExtent l="0" t="0" r="0" b="0"/>
            <wp:docPr id="183" name="Рисунок 183" descr="base_23629_98780_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base_23629_98780_272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ск</w:t>
      </w:r>
      <w:proofErr w:type="spellEnd"/>
      <w:r w:rsidRPr="00244CC6">
        <w:rPr>
          <w:b w:val="0"/>
          <w:szCs w:val="24"/>
        </w:rPr>
        <w:t xml:space="preserve"> - затраты на приобретение систем кондиционирования;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82" name="Рисунок 182" descr="base_23629_98780_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base_23629_98780_2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с</w:t>
      </w:r>
      <w:r w:rsidRPr="00244CC6">
        <w:rPr>
          <w:b w:val="0"/>
          <w:szCs w:val="24"/>
        </w:rPr>
        <w:t xml:space="preserve"> -  количество i-х систем кондиционирования;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gramStart"/>
      <w:r w:rsidRPr="00244CC6">
        <w:rPr>
          <w:b w:val="0"/>
          <w:szCs w:val="24"/>
          <w:vertAlign w:val="subscript"/>
        </w:rPr>
        <w:t>с</w:t>
      </w:r>
      <w:proofErr w:type="gramEnd"/>
      <w:r w:rsidRPr="00244CC6">
        <w:rPr>
          <w:b w:val="0"/>
          <w:szCs w:val="24"/>
        </w:rPr>
        <w:t xml:space="preserve"> - </w:t>
      </w:r>
      <w:proofErr w:type="gramStart"/>
      <w:r w:rsidRPr="00244CC6">
        <w:rPr>
          <w:b w:val="0"/>
          <w:szCs w:val="24"/>
        </w:rPr>
        <w:t>цена</w:t>
      </w:r>
      <w:proofErr w:type="gramEnd"/>
      <w:r w:rsidRPr="00244CC6">
        <w:rPr>
          <w:b w:val="0"/>
          <w:szCs w:val="24"/>
        </w:rPr>
        <w:t xml:space="preserve"> одной единицы i-й системы кондиционирования;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систем кондиционирования.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приобретение материальных запасов, не отнесенные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к затратам на приобретение материальных запасов в рамках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 на информационно-коммуникационные технологии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мз</w:t>
      </w:r>
      <w:proofErr w:type="spellEnd"/>
      <w:r w:rsidRPr="00244CC6">
        <w:rPr>
          <w:b w:val="0"/>
          <w:szCs w:val="24"/>
        </w:rPr>
        <w:t xml:space="preserve"> =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бл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канц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хп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гсм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зпа</w:t>
      </w:r>
      <w:proofErr w:type="spellEnd"/>
      <w:r w:rsidRPr="00244CC6">
        <w:rPr>
          <w:b w:val="0"/>
          <w:szCs w:val="24"/>
        </w:rPr>
        <w:t xml:space="preserve"> + </w:t>
      </w: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мзго</w:t>
      </w:r>
      <w:proofErr w:type="spellEnd"/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мз</w:t>
      </w:r>
      <w:proofErr w:type="spellEnd"/>
      <w:r w:rsidRPr="00244CC6">
        <w:rPr>
          <w:b w:val="0"/>
          <w:szCs w:val="24"/>
        </w:rPr>
        <w:t xml:space="preserve">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бл</w:t>
      </w:r>
      <w:proofErr w:type="spellEnd"/>
      <w:r w:rsidRPr="00244CC6">
        <w:rPr>
          <w:b w:val="0"/>
          <w:szCs w:val="24"/>
        </w:rPr>
        <w:t xml:space="preserve"> - затраты на приобретение бланочной продукции и иной типографской продукции;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lastRenderedPageBreak/>
        <w:t>З</w:t>
      </w:r>
      <w:r w:rsidRPr="00244CC6">
        <w:rPr>
          <w:b w:val="0"/>
          <w:szCs w:val="24"/>
          <w:vertAlign w:val="subscript"/>
        </w:rPr>
        <w:t>канц</w:t>
      </w:r>
      <w:proofErr w:type="spellEnd"/>
      <w:r w:rsidRPr="00244CC6">
        <w:rPr>
          <w:b w:val="0"/>
          <w:szCs w:val="24"/>
        </w:rPr>
        <w:t xml:space="preserve"> - затраты на приобретение канцелярских принадлежностей;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хп</w:t>
      </w:r>
      <w:proofErr w:type="spellEnd"/>
      <w:r w:rsidRPr="00244CC6">
        <w:rPr>
          <w:b w:val="0"/>
          <w:szCs w:val="24"/>
        </w:rPr>
        <w:t xml:space="preserve"> - затраты на приобретение хозяйственных товаров и принадлежностей;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гсм</w:t>
      </w:r>
      <w:proofErr w:type="spellEnd"/>
      <w:r w:rsidRPr="00244CC6">
        <w:rPr>
          <w:b w:val="0"/>
          <w:szCs w:val="24"/>
        </w:rPr>
        <w:t xml:space="preserve"> - затраты на приобретение горюче-смазочных материалов;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зпа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_</w:t>
      </w:r>
      <w:r w:rsidRPr="00244CC6">
        <w:rPr>
          <w:b w:val="0"/>
          <w:szCs w:val="24"/>
        </w:rPr>
        <w:t xml:space="preserve"> затраты на приобретение запасных частей для транспортных средств;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мзго</w:t>
      </w:r>
      <w:proofErr w:type="spellEnd"/>
      <w:r w:rsidRPr="00244CC6">
        <w:rPr>
          <w:b w:val="0"/>
          <w:szCs w:val="24"/>
        </w:rPr>
        <w:t xml:space="preserve"> </w:t>
      </w:r>
      <w:r w:rsidRPr="00244CC6">
        <w:rPr>
          <w:b w:val="0"/>
          <w:szCs w:val="24"/>
          <w:vertAlign w:val="superscript"/>
        </w:rPr>
        <w:t>-</w:t>
      </w:r>
      <w:r w:rsidRPr="00244CC6">
        <w:rPr>
          <w:b w:val="0"/>
          <w:szCs w:val="24"/>
        </w:rPr>
        <w:t xml:space="preserve"> затраты на приобретение материальных запасов для нужд гражданской обороны.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107. Затраты на приобретение бланочной продукции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30"/>
          <w:szCs w:val="24"/>
        </w:rPr>
        <w:drawing>
          <wp:inline distT="0" distB="0" distL="0" distR="0">
            <wp:extent cx="2415540" cy="541020"/>
            <wp:effectExtent l="0" t="0" r="0" b="0"/>
            <wp:docPr id="181" name="Рисунок 181" descr="base_23629_98780_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base_23629_98780_27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бл</w:t>
      </w:r>
      <w:proofErr w:type="spellEnd"/>
      <w:r w:rsidRPr="00244CC6">
        <w:rPr>
          <w:b w:val="0"/>
          <w:szCs w:val="24"/>
        </w:rPr>
        <w:t xml:space="preserve"> - затраты на приобретение бланочной продукции;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80" name="Рисунок 180" descr="base_23629_98780_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base_23629_98780_27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б</w:t>
      </w:r>
      <w:r w:rsidRPr="00244CC6">
        <w:rPr>
          <w:b w:val="0"/>
          <w:szCs w:val="24"/>
        </w:rPr>
        <w:t xml:space="preserve"> -  количество бланочной продукции;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б</w:t>
      </w:r>
      <w:r w:rsidRPr="00244CC6">
        <w:rPr>
          <w:b w:val="0"/>
          <w:szCs w:val="24"/>
        </w:rPr>
        <w:t xml:space="preserve"> - цена одного бланка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тиражу;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пп</w:t>
      </w:r>
      <w:proofErr w:type="spellEnd"/>
      <w:r w:rsidRPr="00244CC6">
        <w:rPr>
          <w:b w:val="0"/>
          <w:szCs w:val="24"/>
        </w:rPr>
        <w:t xml:space="preserve"> - количество прочей продукции, изготовляемой типографией;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j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пп</w:t>
      </w:r>
      <w:proofErr w:type="spellEnd"/>
      <w:r w:rsidRPr="00244CC6">
        <w:rPr>
          <w:b w:val="0"/>
          <w:szCs w:val="24"/>
        </w:rPr>
        <w:t xml:space="preserve"> - цена одной единицы прочей продукции, изготовляемой типографией, по j-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тиражу;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тиражей бланков;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m - количество типов тиражей прочей продукции.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приобретение бланочной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5361"/>
        <w:gridCol w:w="2997"/>
      </w:tblGrid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szCs w:val="24"/>
              </w:rPr>
            </w:pPr>
            <w:r w:rsidRPr="00244CC6">
              <w:rPr>
                <w:szCs w:val="24"/>
              </w:rPr>
              <w:t>№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szCs w:val="24"/>
              </w:rPr>
            </w:pPr>
            <w:r w:rsidRPr="00244CC6">
              <w:rPr>
                <w:szCs w:val="24"/>
              </w:rPr>
              <w:t xml:space="preserve"> </w:t>
            </w:r>
            <w:proofErr w:type="gramStart"/>
            <w:r w:rsidRPr="00244CC6">
              <w:rPr>
                <w:szCs w:val="24"/>
              </w:rPr>
              <w:t>п</w:t>
            </w:r>
            <w:proofErr w:type="gramEnd"/>
            <w:r w:rsidRPr="00244CC6">
              <w:rPr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szCs w:val="24"/>
              </w:rPr>
            </w:pPr>
            <w:r w:rsidRPr="00244CC6">
              <w:rPr>
                <w:bCs/>
                <w:szCs w:val="24"/>
              </w:rPr>
              <w:t>Количество бланочной продукции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szCs w:val="24"/>
              </w:rPr>
            </w:pPr>
            <w:r w:rsidRPr="00244CC6">
              <w:rPr>
                <w:szCs w:val="24"/>
              </w:rPr>
              <w:t>Цена одного бланка по i-</w:t>
            </w:r>
            <w:proofErr w:type="spellStart"/>
            <w:r w:rsidRPr="00244CC6">
              <w:rPr>
                <w:szCs w:val="24"/>
              </w:rPr>
              <w:t>му</w:t>
            </w:r>
            <w:proofErr w:type="spellEnd"/>
            <w:r w:rsidRPr="00244CC6">
              <w:rPr>
                <w:szCs w:val="24"/>
              </w:rPr>
              <w:t xml:space="preserve"> тиражу</w:t>
            </w:r>
          </w:p>
        </w:tc>
      </w:tr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Бланк личное дело призывника – 100 шт.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  <w:r w:rsidRPr="00244CC6">
              <w:rPr>
                <w:b w:val="0"/>
                <w:szCs w:val="24"/>
              </w:rPr>
              <w:t xml:space="preserve"> руб./шт.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108. Затраты на приобретение канцелярских принадлежностей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943100" cy="426720"/>
            <wp:effectExtent l="0" t="0" r="0" b="0"/>
            <wp:docPr id="179" name="Рисунок 179" descr="base_23629_98780_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base_23629_98780_276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канц</w:t>
      </w:r>
      <w:proofErr w:type="spellEnd"/>
      <w:r w:rsidRPr="00244CC6">
        <w:rPr>
          <w:b w:val="0"/>
          <w:szCs w:val="24"/>
        </w:rPr>
        <w:t xml:space="preserve"> - затраты на приобретение канцелярских принадлежностей;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78" name="Рисунок 178" descr="base_23629_98780_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base_23629_98780_27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244CC6">
        <w:rPr>
          <w:b w:val="0"/>
          <w:szCs w:val="24"/>
          <w:vertAlign w:val="subscript"/>
        </w:rPr>
        <w:t>канц</w:t>
      </w:r>
      <w:proofErr w:type="spellEnd"/>
      <w:proofErr w:type="gramEnd"/>
      <w:r w:rsidRPr="00244CC6">
        <w:rPr>
          <w:b w:val="0"/>
          <w:szCs w:val="24"/>
        </w:rPr>
        <w:t xml:space="preserve"> - количество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предмета канцелярских принадлежностей в соответствии с нормативами, указанными в </w:t>
      </w:r>
      <w:hyperlink w:anchor="P3258" w:history="1">
        <w:r w:rsidRPr="00244CC6">
          <w:rPr>
            <w:b w:val="0"/>
            <w:color w:val="000000"/>
            <w:szCs w:val="24"/>
          </w:rPr>
          <w:t xml:space="preserve">приложении 7 </w:t>
        </w:r>
      </w:hyperlink>
      <w:r w:rsidRPr="00244CC6">
        <w:rPr>
          <w:b w:val="0"/>
          <w:szCs w:val="24"/>
        </w:rPr>
        <w:t>к настоящим Нормативным затратам, в расчете на одного основного работника;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оп</w:t>
      </w:r>
      <w:r w:rsidRPr="00244CC6">
        <w:rPr>
          <w:b w:val="0"/>
          <w:szCs w:val="24"/>
        </w:rPr>
        <w:t xml:space="preserve"> - расчетная численность основных работников, определяемая в соответствии </w:t>
      </w:r>
      <w:r w:rsidRPr="00244CC6">
        <w:rPr>
          <w:b w:val="0"/>
          <w:color w:val="000000"/>
          <w:szCs w:val="24"/>
        </w:rPr>
        <w:t xml:space="preserve">с </w:t>
      </w:r>
      <w:hyperlink w:anchor="P49" w:history="1">
        <w:r w:rsidRPr="00244CC6">
          <w:rPr>
            <w:b w:val="0"/>
            <w:color w:val="000000"/>
            <w:szCs w:val="24"/>
          </w:rPr>
          <w:t>пунктом 5</w:t>
        </w:r>
      </w:hyperlink>
      <w:r w:rsidRPr="00244CC6">
        <w:rPr>
          <w:b w:val="0"/>
          <w:szCs w:val="24"/>
        </w:rPr>
        <w:t xml:space="preserve"> настоящих Нормативных затрат;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proofErr w:type="gramStart"/>
      <w:r w:rsidRPr="00244CC6">
        <w:rPr>
          <w:b w:val="0"/>
          <w:szCs w:val="24"/>
          <w:vertAlign w:val="subscript"/>
        </w:rPr>
        <w:t>канц</w:t>
      </w:r>
      <w:proofErr w:type="spellEnd"/>
      <w:proofErr w:type="gramEnd"/>
      <w:r w:rsidRPr="00244CC6">
        <w:rPr>
          <w:b w:val="0"/>
          <w:szCs w:val="24"/>
        </w:rPr>
        <w:t xml:space="preserve"> - цена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предмета канцелярских принадлежностей в соответствии с нормативами, указанными </w:t>
      </w:r>
      <w:r w:rsidRPr="00244CC6">
        <w:rPr>
          <w:b w:val="0"/>
          <w:color w:val="000000"/>
          <w:szCs w:val="24"/>
        </w:rPr>
        <w:t xml:space="preserve">в </w:t>
      </w:r>
      <w:hyperlink w:anchor="P3258" w:history="1">
        <w:r w:rsidRPr="00244CC6">
          <w:rPr>
            <w:b w:val="0"/>
            <w:color w:val="000000"/>
            <w:szCs w:val="24"/>
          </w:rPr>
          <w:t xml:space="preserve">приложении </w:t>
        </w:r>
      </w:hyperlink>
      <w:r w:rsidRPr="00244CC6">
        <w:rPr>
          <w:b w:val="0"/>
          <w:color w:val="000000"/>
          <w:szCs w:val="24"/>
        </w:rPr>
        <w:t>7</w:t>
      </w:r>
      <w:r w:rsidRPr="00244CC6">
        <w:rPr>
          <w:b w:val="0"/>
          <w:szCs w:val="24"/>
        </w:rPr>
        <w:t xml:space="preserve">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предметов канцелярских принадлежностей.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109. Затраты на приобретение хозяйственных товаров и принадлежностей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463040" cy="518160"/>
            <wp:effectExtent l="0" t="0" r="0" b="0"/>
            <wp:docPr id="177" name="Рисунок 177" descr="base_23629_98780_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base_23629_98780_278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хп</w:t>
      </w:r>
      <w:proofErr w:type="spellEnd"/>
      <w:r w:rsidRPr="00244CC6">
        <w:rPr>
          <w:b w:val="0"/>
          <w:szCs w:val="24"/>
        </w:rPr>
        <w:t xml:space="preserve"> - затраты на приобретение хозяйственных товаров и принадлежностей;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lastRenderedPageBreak/>
        <w:drawing>
          <wp:inline distT="0" distB="0" distL="0" distR="0">
            <wp:extent cx="198120" cy="228600"/>
            <wp:effectExtent l="0" t="0" r="0" b="0"/>
            <wp:docPr id="176" name="Рисунок 176" descr="base_23629_98780_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base_23629_98780_27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хп</w:t>
      </w:r>
      <w:proofErr w:type="spellEnd"/>
      <w:r w:rsidRPr="00244CC6">
        <w:rPr>
          <w:b w:val="0"/>
          <w:szCs w:val="24"/>
        </w:rPr>
        <w:t xml:space="preserve"> - цена i-й единицы хозяйственных товаров и принадлежностей в соответствии </w:t>
      </w:r>
      <w:r w:rsidRPr="00244CC6">
        <w:rPr>
          <w:b w:val="0"/>
          <w:color w:val="000000"/>
          <w:szCs w:val="24"/>
        </w:rPr>
        <w:t xml:space="preserve">с </w:t>
      </w:r>
      <w:hyperlink w:anchor="P4083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color w:val="000000"/>
          <w:szCs w:val="24"/>
        </w:rPr>
        <w:t>,</w:t>
      </w:r>
      <w:r w:rsidRPr="00244CC6">
        <w:rPr>
          <w:b w:val="0"/>
          <w:szCs w:val="24"/>
        </w:rPr>
        <w:t xml:space="preserve"> указанными в приложении 8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хп</w:t>
      </w:r>
      <w:proofErr w:type="spellEnd"/>
      <w:r w:rsidRPr="00244CC6">
        <w:rPr>
          <w:b w:val="0"/>
          <w:szCs w:val="24"/>
        </w:rPr>
        <w:t xml:space="preserve"> - количество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хозяйственного товара и принадлежности в соответствии с </w:t>
      </w:r>
      <w:hyperlink w:anchor="P4083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8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единиц хозяйственных товаров и принадлежностей.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110. Затраты на приобретение горюче-смазочных материалов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2057400" cy="518160"/>
            <wp:effectExtent l="0" t="0" r="0" b="0"/>
            <wp:docPr id="175" name="Рисунок 175" descr="base_23629_98780_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base_23629_98780_280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гсм</w:t>
      </w:r>
      <w:proofErr w:type="spellEnd"/>
      <w:r w:rsidRPr="00244CC6">
        <w:rPr>
          <w:b w:val="0"/>
          <w:szCs w:val="24"/>
        </w:rPr>
        <w:t xml:space="preserve"> - затраты на приобретение горюче-смазочных материалов;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74" name="Рисунок 174" descr="base_23629_98780_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 descr="base_23629_98780_28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H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гсм</w:t>
      </w:r>
      <w:proofErr w:type="spellEnd"/>
      <w:r w:rsidRPr="00244CC6">
        <w:rPr>
          <w:b w:val="0"/>
          <w:szCs w:val="24"/>
        </w:rPr>
        <w:t xml:space="preserve"> - норма расхода топлива на 100 километров пробега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транспортного средства согласно методическим </w:t>
      </w:r>
      <w:hyperlink r:id="rId132" w:history="1">
        <w:r w:rsidRPr="00244CC6">
          <w:rPr>
            <w:b w:val="0"/>
            <w:color w:val="000000"/>
            <w:szCs w:val="24"/>
          </w:rPr>
          <w:t>рекомендациям</w:t>
        </w:r>
      </w:hyperlink>
      <w:r w:rsidRPr="00244CC6">
        <w:rPr>
          <w:b w:val="0"/>
          <w:color w:val="000000"/>
          <w:szCs w:val="24"/>
        </w:rPr>
        <w:t xml:space="preserve"> </w:t>
      </w:r>
      <w:r w:rsidRPr="00244CC6">
        <w:rPr>
          <w:b w:val="0"/>
          <w:szCs w:val="24"/>
        </w:rPr>
        <w:t>"Нормы расхода топлива и смазочных материалов на автомобильном транспорте", введенным в действие распоряжением Министерства транспорта Российской Федерации от 14 марта 2008 г. N АМ-23-р;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гсм</w:t>
      </w:r>
      <w:proofErr w:type="spellEnd"/>
      <w:r w:rsidRPr="00244CC6">
        <w:rPr>
          <w:b w:val="0"/>
          <w:szCs w:val="24"/>
        </w:rPr>
        <w:t xml:space="preserve"> - цена одного литра горюче-смазочного материала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транспортному средству;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гсм</w:t>
      </w:r>
      <w:proofErr w:type="spellEnd"/>
      <w:r w:rsidRPr="00244CC6">
        <w:rPr>
          <w:b w:val="0"/>
          <w:szCs w:val="24"/>
        </w:rPr>
        <w:t xml:space="preserve"> - километраж использования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транспортного средства в очередном финансовом году;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транспортных средств.</w:t>
      </w:r>
    </w:p>
    <w:p w:rsidR="003364A9" w:rsidRPr="00244CC6" w:rsidRDefault="003364A9" w:rsidP="003364A9">
      <w:pPr>
        <w:pStyle w:val="ConsPlusNormal"/>
        <w:ind w:firstLine="540"/>
        <w:jc w:val="center"/>
        <w:rPr>
          <w:i/>
          <w:szCs w:val="24"/>
        </w:rPr>
      </w:pPr>
      <w:r w:rsidRPr="00244CC6">
        <w:rPr>
          <w:i/>
          <w:szCs w:val="24"/>
        </w:rPr>
        <w:t>Затраты на приобретение горюче-смазочных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2410"/>
        <w:gridCol w:w="2126"/>
      </w:tblGrid>
      <w:tr w:rsidR="003364A9" w:rsidRPr="00244CC6" w:rsidTr="003E73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№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Вид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Норма расхода топлива на 100 километров пробега i-</w:t>
            </w:r>
            <w:proofErr w:type="spellStart"/>
            <w:r w:rsidRPr="00244CC6">
              <w:rPr>
                <w:b w:val="0"/>
                <w:szCs w:val="24"/>
              </w:rPr>
              <w:t>го</w:t>
            </w:r>
            <w:proofErr w:type="spellEnd"/>
            <w:r w:rsidRPr="00244CC6">
              <w:rPr>
                <w:b w:val="0"/>
                <w:szCs w:val="24"/>
              </w:rPr>
              <w:t xml:space="preserve"> транспортного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Километраж использования i-</w:t>
            </w:r>
            <w:proofErr w:type="spellStart"/>
            <w:r w:rsidRPr="00244CC6">
              <w:rPr>
                <w:b w:val="0"/>
                <w:szCs w:val="24"/>
              </w:rPr>
              <w:t>го</w:t>
            </w:r>
            <w:proofErr w:type="spellEnd"/>
            <w:r w:rsidRPr="00244CC6">
              <w:rPr>
                <w:b w:val="0"/>
                <w:szCs w:val="24"/>
              </w:rPr>
              <w:t xml:space="preserve"> транспортного средства в очередном финансовом году</w:t>
            </w:r>
          </w:p>
        </w:tc>
      </w:tr>
      <w:tr w:rsidR="003364A9" w:rsidRPr="00244CC6" w:rsidTr="003E73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Лада Калина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Бензин АИ-92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Pr="00244CC6">
              <w:rPr>
                <w:b w:val="0"/>
                <w:szCs w:val="24"/>
              </w:rPr>
              <w:t xml:space="preserve">  л (зимний период)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8</w:t>
            </w:r>
            <w:r>
              <w:rPr>
                <w:b w:val="0"/>
                <w:szCs w:val="24"/>
              </w:rPr>
              <w:t>,4</w:t>
            </w:r>
            <w:r w:rsidRPr="00244CC6">
              <w:rPr>
                <w:b w:val="0"/>
                <w:szCs w:val="24"/>
              </w:rPr>
              <w:t xml:space="preserve"> л (летний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30000</w:t>
            </w:r>
            <w:r w:rsidRPr="00244CC6">
              <w:rPr>
                <w:b w:val="0"/>
                <w:szCs w:val="24"/>
              </w:rPr>
              <w:t xml:space="preserve"> км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111.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1862" w:history="1">
        <w:r w:rsidRPr="00244CC6">
          <w:rPr>
            <w:b w:val="0"/>
            <w:color w:val="000000"/>
            <w:szCs w:val="24"/>
          </w:rPr>
          <w:t>нормативов</w:t>
        </w:r>
      </w:hyperlink>
      <w:r w:rsidRPr="00244CC6">
        <w:rPr>
          <w:b w:val="0"/>
          <w:color w:val="000000"/>
          <w:szCs w:val="24"/>
        </w:rPr>
        <w:t xml:space="preserve">, </w:t>
      </w:r>
      <w:r w:rsidRPr="00244CC6">
        <w:rPr>
          <w:b w:val="0"/>
          <w:szCs w:val="24"/>
        </w:rPr>
        <w:t>указанных в приложении 4 к настоящим Нормативным затратам.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112. Затраты на приобретение материальных запасов для нужд гражданской обороны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2095500" cy="518160"/>
            <wp:effectExtent l="0" t="0" r="0" b="0"/>
            <wp:docPr id="173" name="Рисунок 173" descr="base_23629_98780_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base_23629_98780_282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мзго</w:t>
      </w:r>
      <w:proofErr w:type="spellEnd"/>
      <w:r w:rsidRPr="00244CC6">
        <w:rPr>
          <w:b w:val="0"/>
          <w:szCs w:val="24"/>
        </w:rPr>
        <w:t xml:space="preserve"> - затраты на приобретение материальных запасов для нужд гражданской обороны;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72" name="Рисунок 172" descr="base_23629_98780_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 descr="base_23629_98780_28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мзго</w:t>
      </w:r>
      <w:proofErr w:type="spellEnd"/>
      <w:r w:rsidRPr="00244CC6">
        <w:rPr>
          <w:b w:val="0"/>
          <w:szCs w:val="24"/>
        </w:rPr>
        <w:t xml:space="preserve"> - цена i-й единицы материальных запасов для нужд гражданской обороны в соответствии с </w:t>
      </w:r>
      <w:hyperlink w:anchor="P71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szCs w:val="24"/>
        </w:rPr>
        <w:t>, указанными в приложении 9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lastRenderedPageBreak/>
        <w:t>N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мзго</w:t>
      </w:r>
      <w:proofErr w:type="spellEnd"/>
      <w:r w:rsidRPr="00244CC6">
        <w:rPr>
          <w:b w:val="0"/>
          <w:szCs w:val="24"/>
        </w:rPr>
        <w:t xml:space="preserve"> - количество i-</w:t>
      </w:r>
      <w:proofErr w:type="spellStart"/>
      <w:r w:rsidRPr="00244CC6">
        <w:rPr>
          <w:b w:val="0"/>
          <w:szCs w:val="24"/>
        </w:rPr>
        <w:t>го</w:t>
      </w:r>
      <w:proofErr w:type="spellEnd"/>
      <w:r w:rsidRPr="00244CC6">
        <w:rPr>
          <w:b w:val="0"/>
          <w:szCs w:val="24"/>
        </w:rPr>
        <w:t xml:space="preserve"> материального запаса для нужд гражданской обороны из расчета на одного работника в год в соответствии с </w:t>
      </w:r>
      <w:hyperlink w:anchor="P7105" w:history="1">
        <w:r w:rsidRPr="00244CC6">
          <w:rPr>
            <w:b w:val="0"/>
            <w:color w:val="000000"/>
            <w:szCs w:val="24"/>
          </w:rPr>
          <w:t>нормативами</w:t>
        </w:r>
      </w:hyperlink>
      <w:r w:rsidRPr="00244CC6">
        <w:rPr>
          <w:b w:val="0"/>
          <w:color w:val="000000"/>
          <w:szCs w:val="24"/>
        </w:rPr>
        <w:t>,</w:t>
      </w:r>
      <w:r w:rsidRPr="00244CC6">
        <w:rPr>
          <w:b w:val="0"/>
          <w:szCs w:val="24"/>
        </w:rPr>
        <w:t xml:space="preserve"> указанными в приложении 9 к настоящим Нормативным затратам;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Ч</w:t>
      </w:r>
      <w:r w:rsidRPr="00244CC6">
        <w:rPr>
          <w:b w:val="0"/>
          <w:szCs w:val="24"/>
          <w:vertAlign w:val="subscript"/>
        </w:rPr>
        <w:t>оп</w:t>
      </w:r>
      <w:r w:rsidRPr="00244CC6">
        <w:rPr>
          <w:b w:val="0"/>
          <w:szCs w:val="24"/>
        </w:rPr>
        <w:t xml:space="preserve"> - расчетная численность основных работников, определяемая в соответствии с </w:t>
      </w:r>
      <w:hyperlink w:anchor="P49" w:history="1">
        <w:r w:rsidRPr="00244CC6">
          <w:rPr>
            <w:b w:val="0"/>
            <w:color w:val="000000"/>
            <w:szCs w:val="24"/>
          </w:rPr>
          <w:t>пунктом 5</w:t>
        </w:r>
      </w:hyperlink>
      <w:r w:rsidRPr="00244CC6">
        <w:rPr>
          <w:b w:val="0"/>
          <w:color w:val="000000"/>
          <w:szCs w:val="24"/>
        </w:rPr>
        <w:t xml:space="preserve"> </w:t>
      </w:r>
      <w:r w:rsidRPr="00244CC6">
        <w:rPr>
          <w:b w:val="0"/>
          <w:szCs w:val="24"/>
        </w:rPr>
        <w:t>настоящих Нормативных затрат;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единиц материальных запасов.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r w:rsidRPr="00244CC6">
        <w:rPr>
          <w:b w:val="0"/>
          <w:bCs w:val="0"/>
          <w:lang w:eastAsia="ru-RU"/>
        </w:rPr>
        <w:t>113.Затраты на приобретение прочих материальных запасов определяются по следующей формуле: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 w:val="0"/>
          <w:bCs w:val="0"/>
          <w:lang w:eastAsia="ru-RU"/>
        </w:rPr>
      </w:pPr>
      <w:r w:rsidRPr="00244CC6">
        <w:rPr>
          <w:b w:val="0"/>
          <w:bCs w:val="0"/>
          <w:position w:val="-26"/>
          <w:lang w:eastAsia="ru-RU"/>
        </w:rPr>
        <w:object w:dxaOrig="2640" w:dyaOrig="639">
          <v:shape id="_x0000_i1034" type="#_x0000_t75" style="width:132pt;height:31.8pt" o:ole="">
            <v:imagedata r:id="rId134" o:title=""/>
          </v:shape>
          <o:OLEObject Type="Embed" ProgID="Equation.3" ShapeID="_x0000_i1034" DrawAspect="Content" ObjectID="_1794826962" r:id="rId135"/>
        </w:object>
      </w:r>
      <w:r w:rsidRPr="00244CC6">
        <w:rPr>
          <w:b w:val="0"/>
          <w:bCs w:val="0"/>
          <w:lang w:eastAsia="ru-RU"/>
        </w:rPr>
        <w:t xml:space="preserve">  где: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 w:val="0"/>
          <w:bCs w:val="0"/>
          <w:lang w:eastAsia="ru-RU"/>
        </w:rPr>
      </w:pP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Q</w:t>
      </w:r>
      <w:proofErr w:type="gramEnd"/>
      <w:r w:rsidRPr="00244CC6">
        <w:rPr>
          <w:b w:val="0"/>
          <w:bCs w:val="0"/>
          <w:vertAlign w:val="subscript"/>
          <w:lang w:eastAsia="ru-RU"/>
        </w:rPr>
        <w:t>рмпi</w:t>
      </w:r>
      <w:proofErr w:type="spellEnd"/>
      <w:r w:rsidRPr="00244CC6">
        <w:rPr>
          <w:b w:val="0"/>
          <w:bCs w:val="0"/>
          <w:lang w:eastAsia="ru-RU"/>
        </w:rPr>
        <w:t xml:space="preserve"> - планируемое к приобретению количество i-</w:t>
      </w:r>
      <w:proofErr w:type="spellStart"/>
      <w:r w:rsidRPr="00244CC6">
        <w:rPr>
          <w:b w:val="0"/>
          <w:bCs w:val="0"/>
          <w:lang w:eastAsia="ru-RU"/>
        </w:rPr>
        <w:t>ых</w:t>
      </w:r>
      <w:proofErr w:type="spellEnd"/>
      <w:r w:rsidRPr="00244CC6">
        <w:rPr>
          <w:b w:val="0"/>
          <w:bCs w:val="0"/>
          <w:lang w:eastAsia="ru-RU"/>
        </w:rPr>
        <w:t xml:space="preserve"> прочих материальных запасов;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spellStart"/>
      <w:proofErr w:type="gramStart"/>
      <w:r w:rsidRPr="00244CC6">
        <w:rPr>
          <w:b w:val="0"/>
          <w:bCs w:val="0"/>
          <w:lang w:eastAsia="ru-RU"/>
        </w:rPr>
        <w:t>P</w:t>
      </w:r>
      <w:proofErr w:type="gramEnd"/>
      <w:r w:rsidRPr="00244CC6">
        <w:rPr>
          <w:b w:val="0"/>
          <w:bCs w:val="0"/>
          <w:vertAlign w:val="subscript"/>
          <w:lang w:eastAsia="ru-RU"/>
        </w:rPr>
        <w:t>рмпi</w:t>
      </w:r>
      <w:proofErr w:type="spellEnd"/>
      <w:r w:rsidRPr="00244CC6">
        <w:rPr>
          <w:b w:val="0"/>
          <w:bCs w:val="0"/>
          <w:lang w:eastAsia="ru-RU"/>
        </w:rPr>
        <w:t xml:space="preserve"> - цена 1 ед. прочего i-ого материального запаса;</w:t>
      </w:r>
    </w:p>
    <w:p w:rsidR="003364A9" w:rsidRPr="00244CC6" w:rsidRDefault="003364A9" w:rsidP="00336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bCs w:val="0"/>
          <w:lang w:eastAsia="ru-RU"/>
        </w:rPr>
      </w:pPr>
      <w:proofErr w:type="gramStart"/>
      <w:r w:rsidRPr="00244CC6">
        <w:rPr>
          <w:b w:val="0"/>
          <w:bCs w:val="0"/>
          <w:lang w:val="en-US" w:eastAsia="ru-RU"/>
        </w:rPr>
        <w:t>n</w:t>
      </w:r>
      <w:r w:rsidRPr="00244CC6">
        <w:rPr>
          <w:b w:val="0"/>
          <w:bCs w:val="0"/>
          <w:lang w:eastAsia="ru-RU"/>
        </w:rPr>
        <w:t xml:space="preserve"> –количество типов видов прочего материального запаса.</w:t>
      </w:r>
      <w:proofErr w:type="gramEnd"/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Затраты на иные товары, работы и услуги, не отнесенные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к затратам в рамках затрат на </w:t>
      </w:r>
      <w:proofErr w:type="gramStart"/>
      <w:r w:rsidRPr="00244CC6">
        <w:rPr>
          <w:b w:val="0"/>
          <w:szCs w:val="24"/>
        </w:rPr>
        <w:t>информационно-коммуникационные</w:t>
      </w:r>
      <w:proofErr w:type="gramEnd"/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технологии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114. Затраты на обеспечение статистическими данными определяются по фактическим затратам в отчетном финансовом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8356"/>
      </w:tblGrid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Затраты на обеспечение статистическими данными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  <w:r w:rsidRPr="00244CC6">
              <w:rPr>
                <w:b w:val="0"/>
                <w:szCs w:val="24"/>
              </w:rPr>
              <w:t>000  руб.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115. Затраты на технический осмотр автотранспорта определяется по фактическим затратам в отчетном финансовом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8355"/>
      </w:tblGrid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Затраты на технический осмотр автотранспорта администрации </w:t>
            </w:r>
            <w:proofErr w:type="spellStart"/>
            <w:r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Pr="00244CC6">
              <w:rPr>
                <w:b w:val="0"/>
                <w:szCs w:val="24"/>
              </w:rPr>
              <w:t>000 руб.</w:t>
            </w:r>
          </w:p>
        </w:tc>
      </w:tr>
    </w:tbl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116. Затраты на приобретение иных товаров, работ и услуг определяются в соответствии со </w:t>
      </w:r>
      <w:hyperlink r:id="rId136" w:history="1">
        <w:r w:rsidRPr="00244CC6">
          <w:rPr>
            <w:b w:val="0"/>
            <w:szCs w:val="24"/>
          </w:rPr>
          <w:t>статьей 22</w:t>
        </w:r>
      </w:hyperlink>
      <w:r w:rsidRPr="00244CC6">
        <w:rPr>
          <w:b w:val="0"/>
          <w:szCs w:val="24"/>
        </w:rPr>
        <w:t xml:space="preserve"> Федерального закона.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8355"/>
      </w:tblGrid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 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Затраты на приобретение иных товаров, работ и услуг администрации </w:t>
            </w:r>
            <w:proofErr w:type="spellStart"/>
            <w:r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Приобретение цветочной продукции - </w:t>
            </w:r>
            <w:r>
              <w:rPr>
                <w:b w:val="0"/>
                <w:szCs w:val="24"/>
              </w:rPr>
              <w:t>4</w:t>
            </w:r>
            <w:r w:rsidRPr="00244CC6">
              <w:rPr>
                <w:b w:val="0"/>
                <w:szCs w:val="24"/>
              </w:rPr>
              <w:t>0000 руб.</w:t>
            </w:r>
          </w:p>
        </w:tc>
      </w:tr>
    </w:tbl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IV. Затраты на капитальный ремонт государственного имущества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117.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118. </w:t>
      </w:r>
      <w:proofErr w:type="gramStart"/>
      <w:r w:rsidRPr="00244CC6">
        <w:rPr>
          <w:b w:val="0"/>
          <w:szCs w:val="24"/>
        </w:rPr>
        <w:t>Затраты на строительные работы, осуществляемые в рамках капитального ремонта государственного имущества, определяются на основании сводного сметного расчета стоимости строительства государственного имущества,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lastRenderedPageBreak/>
        <w:t xml:space="preserve">119. Затраты на разработку проектной документации определяются в соответствии со </w:t>
      </w:r>
      <w:hyperlink r:id="rId137" w:history="1">
        <w:r w:rsidRPr="00244CC6">
          <w:rPr>
            <w:b w:val="0"/>
            <w:szCs w:val="24"/>
          </w:rPr>
          <w:t>статьей 22</w:t>
        </w:r>
      </w:hyperlink>
      <w:r w:rsidRPr="00244CC6">
        <w:rPr>
          <w:b w:val="0"/>
          <w:szCs w:val="24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V. Затраты на финансовое обеспечение строительства,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реконструкции (в том числе с элементами реставрации),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технического перевооружения объектов капитального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строительства </w:t>
      </w:r>
      <w:r w:rsidRPr="00244CC6">
        <w:rPr>
          <w:b w:val="0"/>
          <w:bCs/>
          <w:szCs w:val="24"/>
        </w:rPr>
        <w:t>или приобретение объектов недвижимого имущества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120.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собственности определяются в соответствии со </w:t>
      </w:r>
      <w:hyperlink r:id="rId138" w:history="1">
        <w:r w:rsidRPr="00244CC6">
          <w:rPr>
            <w:b w:val="0"/>
            <w:szCs w:val="24"/>
          </w:rPr>
          <w:t>статьей 22</w:t>
        </w:r>
      </w:hyperlink>
      <w:r w:rsidRPr="00244CC6">
        <w:rPr>
          <w:b w:val="0"/>
          <w:szCs w:val="24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121. Затраты на приобретение объектов недвижимого имущества в государственную собственность определяются в соответствии со </w:t>
      </w:r>
      <w:hyperlink r:id="rId139" w:history="1">
        <w:r w:rsidRPr="00244CC6">
          <w:rPr>
            <w:b w:val="0"/>
            <w:szCs w:val="24"/>
          </w:rPr>
          <w:t>статьей 22</w:t>
        </w:r>
      </w:hyperlink>
      <w:r w:rsidRPr="00244CC6">
        <w:rPr>
          <w:b w:val="0"/>
          <w:szCs w:val="24"/>
        </w:rP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VI. Затраты на дополнительное профессиональное образование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работников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122.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28"/>
          <w:szCs w:val="24"/>
        </w:rPr>
        <w:drawing>
          <wp:inline distT="0" distB="0" distL="0" distR="0">
            <wp:extent cx="1554480" cy="518160"/>
            <wp:effectExtent l="0" t="0" r="0" b="0"/>
            <wp:docPr id="171" name="Рисунок 171" descr="base_23629_98780_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base_23629_98780_284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>, где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З</w:t>
      </w:r>
      <w:r w:rsidRPr="00244CC6">
        <w:rPr>
          <w:b w:val="0"/>
          <w:szCs w:val="24"/>
          <w:vertAlign w:val="subscript"/>
        </w:rPr>
        <w:t>дпо</w:t>
      </w:r>
      <w:proofErr w:type="spellEnd"/>
      <w:r w:rsidRPr="00244CC6">
        <w:rPr>
          <w:b w:val="0"/>
          <w:szCs w:val="24"/>
        </w:rPr>
        <w:t xml:space="preserve"> - затраты на приобретение образовательных услуг по профессиональной переподготовке и повышению квалификации работников;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>
        <w:rPr>
          <w:b w:val="0"/>
          <w:noProof/>
          <w:position w:val="-8"/>
          <w:szCs w:val="24"/>
        </w:rPr>
        <w:drawing>
          <wp:inline distT="0" distB="0" distL="0" distR="0">
            <wp:extent cx="198120" cy="228600"/>
            <wp:effectExtent l="0" t="0" r="0" b="0"/>
            <wp:docPr id="170" name="Рисунок 170" descr="base_23629_98780_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base_23629_98780_28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C6">
        <w:rPr>
          <w:b w:val="0"/>
          <w:szCs w:val="24"/>
        </w:rPr>
        <w:t xml:space="preserve"> - знак суммы;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Q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дпо</w:t>
      </w:r>
      <w:proofErr w:type="spellEnd"/>
      <w:r w:rsidRPr="00244CC6">
        <w:rPr>
          <w:b w:val="0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proofErr w:type="spellStart"/>
      <w:r w:rsidRPr="00244CC6">
        <w:rPr>
          <w:b w:val="0"/>
          <w:szCs w:val="24"/>
        </w:rPr>
        <w:t>P</w:t>
      </w:r>
      <w:r w:rsidRPr="00244CC6">
        <w:rPr>
          <w:b w:val="0"/>
          <w:szCs w:val="24"/>
          <w:vertAlign w:val="subscript"/>
        </w:rPr>
        <w:t>i</w:t>
      </w:r>
      <w:proofErr w:type="spellEnd"/>
      <w:r w:rsidRPr="00244CC6">
        <w:rPr>
          <w:b w:val="0"/>
          <w:szCs w:val="24"/>
          <w:vertAlign w:val="subscript"/>
        </w:rPr>
        <w:t xml:space="preserve"> </w:t>
      </w:r>
      <w:proofErr w:type="spellStart"/>
      <w:r w:rsidRPr="00244CC6">
        <w:rPr>
          <w:b w:val="0"/>
          <w:szCs w:val="24"/>
          <w:vertAlign w:val="subscript"/>
        </w:rPr>
        <w:t>дпо</w:t>
      </w:r>
      <w:proofErr w:type="spellEnd"/>
      <w:r w:rsidRPr="00244CC6">
        <w:rPr>
          <w:b w:val="0"/>
          <w:szCs w:val="24"/>
        </w:rPr>
        <w:t xml:space="preserve"> - цена обучения одного работника по i-</w:t>
      </w:r>
      <w:proofErr w:type="spellStart"/>
      <w:r w:rsidRPr="00244CC6">
        <w:rPr>
          <w:b w:val="0"/>
          <w:szCs w:val="24"/>
        </w:rPr>
        <w:t>му</w:t>
      </w:r>
      <w:proofErr w:type="spellEnd"/>
      <w:r w:rsidRPr="00244CC6">
        <w:rPr>
          <w:b w:val="0"/>
          <w:szCs w:val="24"/>
        </w:rPr>
        <w:t xml:space="preserve"> виду дополнительного профессионального образования;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n - количество типов видов дополнительного профессионального образования.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szCs w:val="24"/>
        </w:rPr>
        <w:br w:type="page"/>
      </w:r>
      <w:r w:rsidRPr="00244CC6">
        <w:rPr>
          <w:b w:val="0"/>
          <w:szCs w:val="24"/>
        </w:rPr>
        <w:lastRenderedPageBreak/>
        <w:t>Приложение 1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tabs>
          <w:tab w:val="left" w:pos="10065"/>
        </w:tabs>
        <w:ind w:left="5245"/>
        <w:jc w:val="right"/>
        <w:rPr>
          <w:b w:val="0"/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НОРМАТИВЫ</w:t>
      </w:r>
    </w:p>
    <w:p w:rsidR="003364A9" w:rsidRPr="00244CC6" w:rsidRDefault="003364A9" w:rsidP="003364A9">
      <w:pPr>
        <w:jc w:val="center"/>
        <w:rPr>
          <w:rFonts w:eastAsia="Times New Roman"/>
          <w:b w:val="0"/>
          <w:bCs w:val="0"/>
          <w:lang w:eastAsia="ru-RU"/>
        </w:rPr>
      </w:pPr>
      <w:r w:rsidRPr="00244CC6">
        <w:rPr>
          <w:rFonts w:eastAsia="Times New Roman"/>
          <w:b w:val="0"/>
          <w:bCs w:val="0"/>
          <w:lang w:eastAsia="ru-RU"/>
        </w:rPr>
        <w:t>обеспечения функций при расчете нормативных затрат органов местного самоуправления</w:t>
      </w:r>
      <w:r w:rsidRPr="00244CC6">
        <w:rPr>
          <w:b w:val="0"/>
          <w:bCs w:val="0"/>
        </w:rPr>
        <w:t xml:space="preserve"> </w:t>
      </w:r>
      <w:proofErr w:type="spellStart"/>
      <w:r w:rsidRPr="00244CC6">
        <w:rPr>
          <w:b w:val="0"/>
          <w:bCs w:val="0"/>
        </w:rPr>
        <w:t>Краснокутского</w:t>
      </w:r>
      <w:proofErr w:type="spellEnd"/>
      <w:r w:rsidRPr="00244CC6">
        <w:rPr>
          <w:b w:val="0"/>
          <w:bCs w:val="0"/>
        </w:rPr>
        <w:t xml:space="preserve"> сельского поселения</w:t>
      </w:r>
      <w:r w:rsidRPr="00244CC6">
        <w:rPr>
          <w:rFonts w:eastAsia="Times New Roman"/>
          <w:b w:val="0"/>
          <w:bCs w:val="0"/>
          <w:lang w:eastAsia="ru-RU"/>
        </w:rPr>
        <w:t xml:space="preserve"> на приобретение средств подвижной связи и услуг подвижной связи</w:t>
      </w:r>
    </w:p>
    <w:tbl>
      <w:tblPr>
        <w:tblW w:w="10540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90"/>
        <w:gridCol w:w="1406"/>
        <w:gridCol w:w="1701"/>
        <w:gridCol w:w="1984"/>
        <w:gridCol w:w="1201"/>
        <w:gridCol w:w="1634"/>
      </w:tblGrid>
      <w:tr w:rsidR="003364A9" w:rsidRPr="00244CC6" w:rsidTr="003E7391">
        <w:trPr>
          <w:trHeight w:val="10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N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Категория должностей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сре</w:t>
            </w:r>
            <w:proofErr w:type="gramStart"/>
            <w:r w:rsidRPr="00244CC6">
              <w:rPr>
                <w:b w:val="0"/>
                <w:szCs w:val="24"/>
              </w:rPr>
              <w:t>дств св</w:t>
            </w:r>
            <w:proofErr w:type="gramEnd"/>
            <w:r w:rsidRPr="00244CC6">
              <w:rPr>
                <w:b w:val="0"/>
                <w:szCs w:val="24"/>
              </w:rPr>
              <w:t>язи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приобретения сре</w:t>
            </w:r>
            <w:proofErr w:type="gramStart"/>
            <w:r w:rsidRPr="00244CC6">
              <w:rPr>
                <w:b w:val="0"/>
                <w:szCs w:val="24"/>
              </w:rPr>
              <w:t>дств св</w:t>
            </w:r>
            <w:proofErr w:type="gramEnd"/>
            <w:r w:rsidRPr="00244CC6">
              <w:rPr>
                <w:b w:val="0"/>
                <w:szCs w:val="24"/>
              </w:rPr>
              <w:t>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Расходы на услуги связи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абонентских номеров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SIM-карт</w:t>
            </w:r>
          </w:p>
        </w:tc>
      </w:tr>
      <w:tr w:rsidR="003364A9" w:rsidRPr="00244CC6" w:rsidTr="003E7391">
        <w:trPr>
          <w:trHeight w:val="15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Глава администрации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5000 рублей за 1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ежемесячные расходы не более 1000 рублей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</w:t>
            </w:r>
          </w:p>
        </w:tc>
      </w:tr>
    </w:tbl>
    <w:p w:rsidR="003364A9" w:rsidRPr="00244CC6" w:rsidRDefault="003364A9" w:rsidP="003364A9">
      <w:pPr>
        <w:jc w:val="center"/>
        <w:rPr>
          <w:rFonts w:eastAsia="Times New Roman"/>
          <w:b w:val="0"/>
          <w:bCs w:val="0"/>
          <w:lang w:eastAsia="ru-RU"/>
        </w:rPr>
      </w:pPr>
    </w:p>
    <w:p w:rsidR="003364A9" w:rsidRPr="00244CC6" w:rsidRDefault="003364A9" w:rsidP="003364A9">
      <w:pPr>
        <w:pStyle w:val="ConsPlusNormal"/>
        <w:jc w:val="both"/>
        <w:rPr>
          <w:szCs w:val="24"/>
        </w:rPr>
      </w:pPr>
      <w:bookmarkStart w:id="4" w:name="P1267"/>
      <w:bookmarkEnd w:id="4"/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szCs w:val="24"/>
        </w:rPr>
        <w:br w:type="page"/>
      </w:r>
      <w:r w:rsidRPr="00244CC6">
        <w:rPr>
          <w:b w:val="0"/>
          <w:szCs w:val="24"/>
        </w:rPr>
        <w:lastRenderedPageBreak/>
        <w:t>Приложение 2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ind w:left="5245"/>
        <w:jc w:val="right"/>
        <w:rPr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bookmarkStart w:id="5" w:name="P1305"/>
      <w:bookmarkEnd w:id="5"/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НОРМАТИВНЫЕ ЗАТРАТЫ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на обеспечения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>, применяемые при расчете нормативных затрат на приобретение компьютерного, периферийного оборудования и средств коммуникации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tbl>
      <w:tblPr>
        <w:tblW w:w="10552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90"/>
        <w:gridCol w:w="2126"/>
        <w:gridCol w:w="2381"/>
        <w:gridCol w:w="1151"/>
        <w:gridCol w:w="2280"/>
      </w:tblGrid>
      <w:tr w:rsidR="003364A9" w:rsidRPr="00244CC6" w:rsidTr="003E7391">
        <w:trPr>
          <w:trHeight w:val="101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оборудования, средств коммуникации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приобретения оборудования, средств коммуникации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Периодичность приобретения (лет)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Категория должностей</w:t>
            </w:r>
          </w:p>
        </w:tc>
      </w:tr>
      <w:tr w:rsidR="003364A9" w:rsidRPr="00244CC6" w:rsidTr="003E7391">
        <w:trPr>
          <w:trHeight w:val="9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Рабочая станция на основе системного блока и монитора с диагональю не более 24 дюймов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1 комплекта в расчете </w:t>
            </w:r>
            <w:proofErr w:type="gramStart"/>
            <w:r w:rsidRPr="00244CC6">
              <w:rPr>
                <w:b w:val="0"/>
                <w:szCs w:val="24"/>
              </w:rPr>
              <w:t>на</w:t>
            </w:r>
            <w:proofErr w:type="gramEnd"/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одного работника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85 000 рублей, в том числе системный блок - не более 65 000 рублей, монитор - не более 20 000 рублей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Планшетный компьютер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штуки в расчете на одного работника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более 5</w:t>
            </w:r>
            <w:r w:rsidRPr="00244CC6">
              <w:rPr>
                <w:b w:val="0"/>
                <w:szCs w:val="24"/>
              </w:rPr>
              <w:t>0 000 рублей в расчете на одного работника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более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</w:t>
            </w:r>
            <w:r w:rsidRPr="00244CC6">
              <w:rPr>
                <w:b w:val="0"/>
                <w:szCs w:val="24"/>
              </w:rPr>
              <w:t> 000 рублей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Копировальный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 в расчете на структурное подразделение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40000 рублей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r w:rsidRPr="00244CC6">
              <w:rPr>
                <w:b w:val="0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</w:rPr>
              <w:t>Краснокутского</w:t>
            </w:r>
            <w:proofErr w:type="spellEnd"/>
            <w:r w:rsidRPr="00244CC6">
              <w:rPr>
                <w:b w:val="0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Принтер с функцией черно-белой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менее 1 штуки на одно структурное подразделение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более 35</w:t>
            </w:r>
            <w:r w:rsidRPr="00244CC6">
              <w:rPr>
                <w:b w:val="0"/>
                <w:szCs w:val="24"/>
              </w:rPr>
              <w:t> 000 рублей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r w:rsidRPr="00244CC6">
              <w:rPr>
                <w:b w:val="0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</w:rPr>
              <w:t>Краснокутского</w:t>
            </w:r>
            <w:proofErr w:type="spellEnd"/>
            <w:r w:rsidRPr="00244CC6">
              <w:rPr>
                <w:b w:val="0"/>
              </w:rPr>
              <w:t xml:space="preserve"> </w:t>
            </w:r>
            <w:r w:rsidRPr="00244CC6">
              <w:rPr>
                <w:b w:val="0"/>
              </w:rPr>
              <w:lastRenderedPageBreak/>
              <w:t>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Принтер с функцией цветной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 в расчете на структурное подразделение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более 7</w:t>
            </w:r>
            <w:r w:rsidRPr="00244CC6">
              <w:rPr>
                <w:b w:val="0"/>
                <w:szCs w:val="24"/>
              </w:rPr>
              <w:t>0 000 рублей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Сканер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 в расчете на структурное подразделение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более 4</w:t>
            </w:r>
            <w:r w:rsidRPr="00244CC6">
              <w:rPr>
                <w:b w:val="0"/>
                <w:szCs w:val="24"/>
              </w:rPr>
              <w:t>0 000 рублей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Многофункциональное 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 в расчете на одного работника (вместо принтера и сканера)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не более </w:t>
            </w: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>0 000 рублей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bCs/>
                <w:szCs w:val="24"/>
              </w:rPr>
              <w:t>Аппарат факсимильной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не более 1 штуки в расчете на одного человека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более 15</w:t>
            </w:r>
            <w:r w:rsidRPr="00244CC6">
              <w:rPr>
                <w:b w:val="0"/>
                <w:szCs w:val="24"/>
              </w:rPr>
              <w:t xml:space="preserve"> 000 рублей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Настольный проводной телефонный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более 8</w:t>
            </w:r>
            <w:r w:rsidRPr="00244CC6">
              <w:rPr>
                <w:b w:val="0"/>
                <w:szCs w:val="24"/>
              </w:rPr>
              <w:t xml:space="preserve"> 000 рублей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Настольный </w:t>
            </w:r>
            <w:proofErr w:type="gramStart"/>
            <w:r w:rsidRPr="00244CC6">
              <w:rPr>
                <w:b w:val="0"/>
                <w:szCs w:val="24"/>
              </w:rPr>
              <w:t>беспроводной</w:t>
            </w:r>
            <w:proofErr w:type="gramEnd"/>
            <w:r w:rsidRPr="00244CC6">
              <w:rPr>
                <w:b w:val="0"/>
                <w:szCs w:val="24"/>
              </w:rPr>
              <w:t xml:space="preserve"> телефонный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не более </w:t>
            </w: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 xml:space="preserve"> 000 рублей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Носитель информации (USB - </w:t>
            </w:r>
            <w:proofErr w:type="spellStart"/>
            <w:r w:rsidRPr="00244CC6">
              <w:rPr>
                <w:b w:val="0"/>
                <w:szCs w:val="24"/>
              </w:rPr>
              <w:t>флеш</w:t>
            </w:r>
            <w:proofErr w:type="spellEnd"/>
            <w:r w:rsidRPr="00244CC6">
              <w:rPr>
                <w:b w:val="0"/>
                <w:szCs w:val="24"/>
              </w:rPr>
              <w:t>-накопитель 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не более </w:t>
            </w: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 xml:space="preserve">00 рублей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не чаще 1 раза в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для всех групп должностей администрации </w:t>
            </w:r>
            <w:proofErr w:type="spellStart"/>
            <w:r w:rsidRPr="00244CC6">
              <w:rPr>
                <w:b w:val="0"/>
                <w:szCs w:val="24"/>
              </w:rPr>
              <w:t>Краснокутского</w:t>
            </w:r>
            <w:proofErr w:type="spellEnd"/>
            <w:r w:rsidRPr="00244CC6">
              <w:rPr>
                <w:b w:val="0"/>
                <w:szCs w:val="24"/>
              </w:rPr>
              <w:t xml:space="preserve"> сельского поселения</w:t>
            </w:r>
          </w:p>
        </w:tc>
      </w:tr>
    </w:tbl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szCs w:val="24"/>
        </w:rPr>
        <w:br w:type="page"/>
      </w:r>
      <w:r w:rsidRPr="00244CC6">
        <w:rPr>
          <w:b w:val="0"/>
          <w:szCs w:val="24"/>
        </w:rPr>
        <w:lastRenderedPageBreak/>
        <w:t>Приложение 3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ind w:left="5245"/>
        <w:jc w:val="right"/>
        <w:rPr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right"/>
        <w:rPr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Title"/>
        <w:jc w:val="center"/>
        <w:rPr>
          <w:b w:val="0"/>
          <w:szCs w:val="24"/>
        </w:rPr>
      </w:pPr>
      <w:bookmarkStart w:id="6" w:name="P1498"/>
      <w:bookmarkEnd w:id="6"/>
      <w:r w:rsidRPr="00244CC6">
        <w:rPr>
          <w:b w:val="0"/>
          <w:szCs w:val="24"/>
        </w:rPr>
        <w:t>НОРМАТИВЫ</w:t>
      </w:r>
    </w:p>
    <w:p w:rsidR="003364A9" w:rsidRPr="00244CC6" w:rsidRDefault="003364A9" w:rsidP="003364A9">
      <w:pPr>
        <w:pStyle w:val="ConsPlusTitle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обеспечения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>, применяемые при расчете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p w:rsidR="003364A9" w:rsidRPr="00244CC6" w:rsidRDefault="003364A9" w:rsidP="003364A9">
      <w:pPr>
        <w:pStyle w:val="ConsPlusTitle"/>
        <w:spacing w:before="240"/>
        <w:jc w:val="right"/>
        <w:rPr>
          <w:b w:val="0"/>
          <w:szCs w:val="24"/>
        </w:rPr>
      </w:pPr>
      <w:r w:rsidRPr="00244CC6">
        <w:rPr>
          <w:b w:val="0"/>
          <w:szCs w:val="24"/>
        </w:rPr>
        <w:t>Таблица 1</w:t>
      </w:r>
    </w:p>
    <w:tbl>
      <w:tblPr>
        <w:tblW w:w="104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553"/>
        <w:gridCol w:w="1292"/>
        <w:gridCol w:w="1417"/>
        <w:gridCol w:w="1641"/>
      </w:tblGrid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№</w:t>
            </w:r>
          </w:p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proofErr w:type="gramStart"/>
            <w:r w:rsidRPr="00244CC6">
              <w:rPr>
                <w:rFonts w:eastAsia="Times New Roman"/>
                <w:b w:val="0"/>
                <w:bCs w:val="0"/>
                <w:lang w:eastAsia="ru-RU"/>
              </w:rPr>
              <w:t>п</w:t>
            </w:r>
            <w:proofErr w:type="gramEnd"/>
            <w:r w:rsidRPr="00244CC6">
              <w:rPr>
                <w:rFonts w:eastAsia="Times New Roman"/>
                <w:b w:val="0"/>
                <w:bCs w:val="0"/>
                <w:lang w:eastAsia="ru-RU"/>
              </w:rPr>
              <w:t>/п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Наименование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Количество в год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</w:t>
            </w:r>
          </w:p>
        </w:tc>
        <w:tc>
          <w:tcPr>
            <w:tcW w:w="5553" w:type="dxa"/>
            <w:shd w:val="clear" w:color="auto" w:fill="auto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6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Картридж для принтера HP LJ Р1102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val="en-US"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4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bookmarkStart w:id="7" w:name="OLE_LINK1"/>
            <w:bookmarkStart w:id="8" w:name="OLE_LINK2"/>
            <w:r w:rsidRPr="00244CC6">
              <w:rPr>
                <w:rFonts w:eastAsia="Times New Roman"/>
                <w:b w:val="0"/>
                <w:bCs w:val="0"/>
                <w:lang w:eastAsia="ru-RU"/>
              </w:rPr>
              <w:t>Картридж для МФУ LJ М</w:t>
            </w:r>
            <w:bookmarkEnd w:id="7"/>
            <w:bookmarkEnd w:id="8"/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1132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MFP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val="en-US"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4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Картридж для принтера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Canon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L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11121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val="en-US"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4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Картридж для принтера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Epson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K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101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4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5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color w:val="000000"/>
                <w:lang w:eastAsia="ru-RU"/>
              </w:rPr>
              <w:t xml:space="preserve">Барабан 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для принтера HP LJ Р1102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val="en-US"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4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6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color w:val="000000"/>
                <w:lang w:eastAsia="ru-RU"/>
              </w:rPr>
              <w:t xml:space="preserve">Барабан 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для МФУ LJ М1132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MFP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val="en-US"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4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7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color w:val="000000"/>
                <w:lang w:eastAsia="ru-RU"/>
              </w:rPr>
              <w:t xml:space="preserve">Барабан 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для принтера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Canon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L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11121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val="en-US"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4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0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8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3364A9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Тонер</w:t>
            </w:r>
            <w:r w:rsidRPr="003364A9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для</w:t>
            </w:r>
            <w:r w:rsidRPr="003364A9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факса</w:t>
            </w:r>
            <w:r w:rsidRPr="003364A9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Panasonic</w:t>
            </w:r>
            <w:r w:rsidRPr="003364A9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KX</w:t>
            </w:r>
            <w:r w:rsidRPr="003364A9">
              <w:rPr>
                <w:rFonts w:eastAsia="Times New Roman"/>
                <w:b w:val="0"/>
                <w:bCs w:val="0"/>
                <w:lang w:eastAsia="ru-RU"/>
              </w:rPr>
              <w:t>-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F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Т</w:t>
            </w:r>
            <w:r w:rsidRPr="003364A9">
              <w:rPr>
                <w:rFonts w:eastAsia="Times New Roman"/>
                <w:b w:val="0"/>
                <w:bCs w:val="0"/>
                <w:lang w:eastAsia="ru-RU"/>
              </w:rPr>
              <w:t>982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8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9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Барабан-картридж для факса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Panasonic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KX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-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F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Т982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val="en-US"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5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10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proofErr w:type="spellStart"/>
            <w:r w:rsidRPr="00244CC6">
              <w:rPr>
                <w:rFonts w:eastAsia="Times New Roman"/>
                <w:b w:val="0"/>
                <w:bCs w:val="0"/>
                <w:lang w:eastAsia="ru-RU"/>
              </w:rPr>
              <w:t>Фотобарабан</w:t>
            </w:r>
            <w:proofErr w:type="spellEnd"/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Black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(</w:t>
            </w:r>
            <w:proofErr w:type="gramStart"/>
            <w:r w:rsidRPr="00244CC6">
              <w:rPr>
                <w:rFonts w:eastAsia="Times New Roman"/>
                <w:b w:val="0"/>
                <w:bCs w:val="0"/>
                <w:lang w:eastAsia="ru-RU"/>
              </w:rPr>
              <w:t>Черный</w:t>
            </w:r>
            <w:proofErr w:type="gramEnd"/>
            <w:r w:rsidRPr="00244CC6">
              <w:rPr>
                <w:rFonts w:eastAsia="Times New Roman"/>
                <w:b w:val="0"/>
                <w:bCs w:val="0"/>
                <w:lang w:eastAsia="ru-RU"/>
              </w:rPr>
              <w:t>) для принтера HP LJ Р1102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5000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11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proofErr w:type="spellStart"/>
            <w:r w:rsidRPr="00244CC6">
              <w:rPr>
                <w:rFonts w:eastAsia="Times New Roman"/>
                <w:b w:val="0"/>
                <w:bCs w:val="0"/>
                <w:lang w:eastAsia="ru-RU"/>
              </w:rPr>
              <w:t>Фотобарабан</w:t>
            </w:r>
            <w:proofErr w:type="spellEnd"/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Black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(Черный) для МФУ LJ М1132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MFP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5000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12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proofErr w:type="spellStart"/>
            <w:r w:rsidRPr="00244CC6">
              <w:rPr>
                <w:rFonts w:eastAsia="Times New Roman"/>
                <w:b w:val="0"/>
                <w:bCs w:val="0"/>
                <w:lang w:eastAsia="ru-RU"/>
              </w:rPr>
              <w:t>Фотобарабан</w:t>
            </w:r>
            <w:proofErr w:type="spellEnd"/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Black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(</w:t>
            </w:r>
            <w:proofErr w:type="gramStart"/>
            <w:r w:rsidRPr="00244CC6">
              <w:rPr>
                <w:rFonts w:eastAsia="Times New Roman"/>
                <w:b w:val="0"/>
                <w:bCs w:val="0"/>
                <w:lang w:eastAsia="ru-RU"/>
              </w:rPr>
              <w:t>Черный</w:t>
            </w:r>
            <w:proofErr w:type="gramEnd"/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) для принтера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Canon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L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11121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5000</w:t>
            </w:r>
          </w:p>
        </w:tc>
      </w:tr>
    </w:tbl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szCs w:val="24"/>
        </w:rPr>
        <w:tab/>
      </w:r>
      <w:r w:rsidRPr="00244CC6">
        <w:rPr>
          <w:b w:val="0"/>
          <w:szCs w:val="24"/>
        </w:rPr>
        <w:t>Таблица 2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tbl>
      <w:tblPr>
        <w:tblW w:w="10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4"/>
        <w:gridCol w:w="1335"/>
        <w:gridCol w:w="1437"/>
        <w:gridCol w:w="1805"/>
        <w:gridCol w:w="1813"/>
      </w:tblGrid>
      <w:tr w:rsidR="003364A9" w:rsidRPr="00244CC6" w:rsidTr="003E7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№</w:t>
            </w:r>
          </w:p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20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20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 xml:space="preserve">Количество </w:t>
            </w:r>
            <w:hyperlink w:anchor="P1712" w:history="1">
              <w:r w:rsidRPr="00244CC6">
                <w:rPr>
                  <w:b w:val="0"/>
                  <w:bCs w:val="0"/>
                </w:rPr>
                <w:t>&lt;*&gt;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200" w:line="240" w:lineRule="auto"/>
              <w:jc w:val="center"/>
              <w:rPr>
                <w:b w:val="0"/>
                <w:bCs w:val="0"/>
                <w:lang w:val="en-US"/>
              </w:rPr>
            </w:pPr>
            <w:proofErr w:type="spellStart"/>
            <w:r w:rsidRPr="00244CC6">
              <w:rPr>
                <w:b w:val="0"/>
                <w:bCs w:val="0"/>
                <w:lang w:val="en-US"/>
              </w:rPr>
              <w:t>Периодичность</w:t>
            </w:r>
            <w:proofErr w:type="spellEnd"/>
            <w:r w:rsidRPr="00244CC6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244CC6">
              <w:rPr>
                <w:b w:val="0"/>
                <w:bCs w:val="0"/>
                <w:lang w:val="en-US"/>
              </w:rPr>
              <w:t>выдачи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6</w:t>
            </w:r>
          </w:p>
        </w:tc>
      </w:tr>
      <w:tr w:rsidR="003364A9" w:rsidRPr="00244CC6" w:rsidTr="003E7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proofErr w:type="spellStart"/>
            <w:r w:rsidRPr="00244CC6">
              <w:rPr>
                <w:rFonts w:eastAsia="Times New Roman"/>
                <w:b w:val="0"/>
                <w:bCs w:val="0"/>
                <w:lang w:eastAsia="ru-RU"/>
              </w:rPr>
              <w:t>Аудиогарнитура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20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 xml:space="preserve">Камера </w:t>
            </w: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web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5</w:t>
            </w:r>
            <w:r w:rsidRPr="00244CC6">
              <w:rPr>
                <w:rFonts w:eastAsia="Times New Roman"/>
                <w:b w:val="0"/>
                <w:bCs w:val="0"/>
                <w:lang w:eastAsia="ru-RU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Звуковая карта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rFonts w:eastAsia="Times New Roman"/>
                <w:b w:val="0"/>
                <w:bCs w:val="0"/>
                <w:lang w:eastAsia="ru-RU"/>
              </w:rPr>
              <w:t>4000</w:t>
            </w:r>
          </w:p>
        </w:tc>
      </w:tr>
      <w:tr w:rsidR="003364A9" w:rsidRPr="00244CC6" w:rsidTr="003E73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bCs w:val="0"/>
                <w:lang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 w:val="0"/>
                <w:bCs w:val="0"/>
                <w:lang w:eastAsia="ru-RU"/>
              </w:rPr>
            </w:pPr>
            <w:r>
              <w:rPr>
                <w:rFonts w:eastAsia="Times New Roman"/>
                <w:b w:val="0"/>
                <w:bCs w:val="0"/>
                <w:lang w:eastAsia="ru-RU"/>
              </w:rPr>
              <w:t>6000</w:t>
            </w:r>
          </w:p>
        </w:tc>
      </w:tr>
      <w:tr w:rsidR="003364A9" w:rsidRPr="00244CC6" w:rsidTr="003E7391">
        <w:tc>
          <w:tcPr>
            <w:tcW w:w="10464" w:type="dxa"/>
            <w:gridSpan w:val="6"/>
            <w:shd w:val="clear" w:color="auto" w:fill="auto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b w:val="0"/>
                <w:bCs w:val="0"/>
              </w:rPr>
              <w:t xml:space="preserve">МФУ </w:t>
            </w:r>
            <w:r w:rsidRPr="00244CC6">
              <w:rPr>
                <w:b w:val="0"/>
                <w:bCs w:val="0"/>
                <w:lang w:val="en-US"/>
              </w:rPr>
              <w:t>LJ M1132 MFP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 xml:space="preserve">Ремонтный комплект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26000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5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Драм-юнит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  <w:lang w:val="en-US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lastRenderedPageBreak/>
              <w:t>6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 xml:space="preserve">Главный </w:t>
            </w:r>
            <w:proofErr w:type="spellStart"/>
            <w:r w:rsidRPr="00244CC6">
              <w:rPr>
                <w:b w:val="0"/>
                <w:bCs w:val="0"/>
              </w:rPr>
              <w:t>коротрон</w:t>
            </w:r>
            <w:proofErr w:type="spellEnd"/>
            <w:r w:rsidRPr="00244CC6">
              <w:rPr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8000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7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форматирования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40000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8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питания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14000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9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управления сканером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10000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10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высоковольтная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10000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proofErr w:type="gramStart"/>
            <w:r w:rsidRPr="00244CC6">
              <w:rPr>
                <w:b w:val="0"/>
                <w:bCs w:val="0"/>
              </w:rPr>
              <w:t>Блок лазера (сканер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18000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Шлейф сканера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10000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 xml:space="preserve">Печь в сборе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15000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Блок проявки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18000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15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 xml:space="preserve">Ведущий ролик подачи бумаги </w:t>
            </w:r>
            <w:proofErr w:type="spellStart"/>
            <w:r w:rsidRPr="00244CC6">
              <w:rPr>
                <w:b w:val="0"/>
                <w:bCs w:val="0"/>
              </w:rPr>
              <w:t>автоподатчика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16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 xml:space="preserve">Площадка отделения </w:t>
            </w:r>
            <w:proofErr w:type="spellStart"/>
            <w:r w:rsidRPr="00244CC6">
              <w:rPr>
                <w:b w:val="0"/>
                <w:bCs w:val="0"/>
              </w:rPr>
              <w:t>автоподатчика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</w:rPr>
              <w:t>5</w:t>
            </w:r>
            <w:r w:rsidRPr="00244CC6">
              <w:rPr>
                <w:b w:val="0"/>
                <w:bCs w:val="0"/>
                <w:lang w:val="en-US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17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Площадка отделения ручной подачи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18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Узел захвата/подачи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11000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19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Ролик выхода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20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Ролик ручной подачи в сборе для моделей с дуплексом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2200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Ролик захвата бумаги из кассеты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Ролик подачи бумаги из кассеты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2000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Ролик отделения из кассеты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9000</w:t>
            </w:r>
          </w:p>
        </w:tc>
      </w:tr>
      <w:tr w:rsidR="003364A9" w:rsidRPr="00244CC6" w:rsidTr="003E7391">
        <w:tc>
          <w:tcPr>
            <w:tcW w:w="10464" w:type="dxa"/>
            <w:gridSpan w:val="6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b w:val="0"/>
                <w:bCs w:val="0"/>
              </w:rPr>
              <w:t>Принтер HP LJ p</w:t>
            </w:r>
            <w:r w:rsidRPr="00244CC6">
              <w:rPr>
                <w:b w:val="0"/>
                <w:bCs w:val="0"/>
                <w:lang w:val="en-US"/>
              </w:rPr>
              <w:t>1102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 xml:space="preserve">Шестерня  привода </w:t>
            </w:r>
            <w:proofErr w:type="spellStart"/>
            <w:r w:rsidRPr="00244CC6">
              <w:rPr>
                <w:b w:val="0"/>
                <w:bCs w:val="0"/>
              </w:rPr>
              <w:t>термоблока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25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proofErr w:type="spellStart"/>
            <w:r w:rsidRPr="00244CC6">
              <w:rPr>
                <w:b w:val="0"/>
                <w:bCs w:val="0"/>
              </w:rPr>
              <w:t>Термопленка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30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26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Тормозная накладка из ручной подачи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27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Ролик ограничительный в узле ручной подачи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28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Ролик ограничительный узла захвата из кассеты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29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Ролик захвата бумаги из кассеты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</w:rPr>
              <w:t>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30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Ролик захвата бумаги из кассеты (лоток 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Ролик захвата ручного лотка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Узел регистрации в сборе</w:t>
            </w:r>
          </w:p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Редуктор (без мотора)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4000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Мотор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4000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Подшипник резинового вала правый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4</w:t>
            </w:r>
            <w:r>
              <w:rPr>
                <w:b w:val="0"/>
                <w:bCs w:val="0"/>
              </w:rPr>
              <w:t>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35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Подшипник резинового вала левый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36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Печь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37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Сканирующая линейка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17000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38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Планшетный сканер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16000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39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форматирования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29000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40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Блок сканера (лазер)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35000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DC контроллера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30000</w:t>
            </w:r>
          </w:p>
        </w:tc>
      </w:tr>
      <w:tr w:rsidR="003364A9" w:rsidRPr="00244CC6" w:rsidTr="003E7391">
        <w:tc>
          <w:tcPr>
            <w:tcW w:w="10464" w:type="dxa"/>
            <w:gridSpan w:val="6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b w:val="0"/>
                <w:bCs w:val="0"/>
              </w:rPr>
              <w:lastRenderedPageBreak/>
              <w:t xml:space="preserve">Принтер </w:t>
            </w:r>
            <w:r w:rsidRPr="00244CC6">
              <w:rPr>
                <w:b w:val="0"/>
                <w:bCs w:val="0"/>
                <w:lang w:val="en-US"/>
              </w:rPr>
              <w:t>Canon L11121E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Ролик захват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20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Тормозная площадка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Узел захвата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7</w:t>
            </w:r>
            <w:r>
              <w:rPr>
                <w:b w:val="0"/>
                <w:bCs w:val="0"/>
              </w:rPr>
              <w:t>80</w:t>
            </w:r>
            <w:r w:rsidRPr="00244CC6">
              <w:rPr>
                <w:b w:val="0"/>
                <w:bCs w:val="0"/>
                <w:lang w:val="en-US"/>
              </w:rPr>
              <w:t>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45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Печь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16000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46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proofErr w:type="spellStart"/>
            <w:r w:rsidRPr="00244CC6">
              <w:rPr>
                <w:b w:val="0"/>
                <w:bCs w:val="0"/>
              </w:rPr>
              <w:t>Термопленка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30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47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форматирования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31000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48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Блок сканера (лазер)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27000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49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питания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16000</w:t>
            </w:r>
          </w:p>
        </w:tc>
      </w:tr>
      <w:tr w:rsidR="003364A9" w:rsidRPr="00244CC6" w:rsidTr="003E7391">
        <w:tc>
          <w:tcPr>
            <w:tcW w:w="10464" w:type="dxa"/>
            <w:gridSpan w:val="6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244CC6">
              <w:rPr>
                <w:b w:val="0"/>
                <w:bCs w:val="0"/>
              </w:rPr>
              <w:t xml:space="preserve">Лазерный факс </w:t>
            </w:r>
            <w:r w:rsidRPr="00244CC6">
              <w:rPr>
                <w:b w:val="0"/>
                <w:bCs w:val="0"/>
                <w:lang w:val="en-US"/>
              </w:rPr>
              <w:t>Panasonic</w:t>
            </w:r>
            <w:r w:rsidRPr="00244CC6">
              <w:rPr>
                <w:b w:val="0"/>
                <w:bCs w:val="0"/>
              </w:rPr>
              <w:t xml:space="preserve"> </w:t>
            </w:r>
            <w:r w:rsidRPr="00244CC6">
              <w:rPr>
                <w:b w:val="0"/>
                <w:bCs w:val="0"/>
                <w:lang w:val="en-US"/>
              </w:rPr>
              <w:t>KX</w:t>
            </w:r>
            <w:r w:rsidRPr="00244CC6">
              <w:rPr>
                <w:b w:val="0"/>
                <w:bCs w:val="0"/>
              </w:rPr>
              <w:t>-</w:t>
            </w:r>
            <w:r w:rsidRPr="00244CC6">
              <w:rPr>
                <w:b w:val="0"/>
                <w:bCs w:val="0"/>
                <w:lang w:val="en-US"/>
              </w:rPr>
              <w:t>FT</w:t>
            </w:r>
            <w:r w:rsidRPr="00244CC6">
              <w:rPr>
                <w:b w:val="0"/>
                <w:bCs w:val="0"/>
              </w:rPr>
              <w:t>982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50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Насадка на ролик захвата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15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51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both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Ролик захвата документа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</w:rPr>
              <w:t>9</w:t>
            </w:r>
            <w:r w:rsidRPr="00244CC6">
              <w:rPr>
                <w:b w:val="0"/>
                <w:bCs w:val="0"/>
                <w:lang w:val="en-US"/>
              </w:rPr>
              <w:t>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52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Вал нагрева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3000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53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Вал прижимной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  <w:lang w:val="en-US"/>
              </w:rPr>
              <w:t>5000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54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Плата питания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</w:rPr>
              <w:t>5</w:t>
            </w:r>
            <w:r w:rsidRPr="00244CC6">
              <w:rPr>
                <w:b w:val="0"/>
                <w:bCs w:val="0"/>
                <w:lang w:val="en-US"/>
              </w:rPr>
              <w:t>000</w:t>
            </w:r>
          </w:p>
        </w:tc>
      </w:tr>
      <w:tr w:rsidR="003364A9" w:rsidRPr="00244CC6" w:rsidTr="003E7391"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val="en-US" w:eastAsia="ru-RU"/>
              </w:rPr>
            </w:pPr>
            <w:r w:rsidRPr="00244CC6">
              <w:rPr>
                <w:rFonts w:eastAsia="Times New Roman"/>
                <w:b w:val="0"/>
                <w:bCs w:val="0"/>
                <w:lang w:val="en-US" w:eastAsia="ru-RU"/>
              </w:rPr>
              <w:t>55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  <w:lang w:val="en-US"/>
              </w:rPr>
            </w:pPr>
            <w:r w:rsidRPr="00244CC6">
              <w:rPr>
                <w:b w:val="0"/>
                <w:bCs w:val="0"/>
              </w:rPr>
              <w:t>Узел барабана в сборе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по требованию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</w:rPr>
              <w:t>5</w:t>
            </w:r>
            <w:r w:rsidRPr="00244CC6">
              <w:rPr>
                <w:b w:val="0"/>
                <w:bCs w:val="0"/>
                <w:lang w:val="en-US"/>
              </w:rPr>
              <w:t>000</w:t>
            </w:r>
          </w:p>
        </w:tc>
      </w:tr>
    </w:tbl>
    <w:p w:rsidR="003364A9" w:rsidRPr="00244CC6" w:rsidRDefault="003364A9" w:rsidP="003364A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:rsidR="003364A9" w:rsidRPr="00244CC6" w:rsidRDefault="003364A9" w:rsidP="003364A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244CC6">
        <w:rPr>
          <w:rFonts w:eastAsia="Times New Roman"/>
          <w:b w:val="0"/>
          <w:bCs w:val="0"/>
          <w:lang w:eastAsia="ru-RU"/>
        </w:rPr>
        <w:t>&lt;*&gt; В расчете на одну единицу техники.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br w:type="page"/>
      </w:r>
      <w:r w:rsidRPr="00244CC6">
        <w:rPr>
          <w:b w:val="0"/>
          <w:szCs w:val="24"/>
        </w:rPr>
        <w:lastRenderedPageBreak/>
        <w:t>Приложение 4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ind w:left="5245"/>
        <w:jc w:val="right"/>
        <w:rPr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right"/>
        <w:rPr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НОРМАТИВЫ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обеспечения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>, применяемые при расчете нормативных затрат на приобретение служебного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легкового автотранспорта </w:t>
      </w: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tbl>
      <w:tblPr>
        <w:tblW w:w="10410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5046"/>
        <w:gridCol w:w="1644"/>
        <w:gridCol w:w="3115"/>
      </w:tblGrid>
      <w:tr w:rsidR="003364A9" w:rsidRPr="00244CC6" w:rsidTr="003E7391"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Вид транспортного средства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и мощность</w:t>
            </w:r>
          </w:p>
        </w:tc>
      </w:tr>
      <w:tr w:rsidR="003364A9" w:rsidRPr="00244CC6" w:rsidTr="003E7391"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Служебный легковой автотранспорт с персональным закреплением (руководитель)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более 2</w:t>
            </w:r>
            <w:r w:rsidRPr="00244CC6">
              <w:rPr>
                <w:b w:val="0"/>
                <w:szCs w:val="24"/>
              </w:rPr>
              <w:t xml:space="preserve"> </w:t>
            </w:r>
            <w:proofErr w:type="gramStart"/>
            <w:r w:rsidRPr="00244CC6">
              <w:rPr>
                <w:b w:val="0"/>
                <w:szCs w:val="24"/>
              </w:rPr>
              <w:t>млн</w:t>
            </w:r>
            <w:proofErr w:type="gramEnd"/>
            <w:r w:rsidRPr="00244CC6">
              <w:rPr>
                <w:b w:val="0"/>
                <w:szCs w:val="24"/>
              </w:rPr>
              <w:t xml:space="preserve"> рублей и не более 150 лошадиных сил</w:t>
            </w:r>
          </w:p>
        </w:tc>
      </w:tr>
      <w:tr w:rsidR="003364A9" w:rsidRPr="00244CC6" w:rsidTr="003E739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4A9" w:rsidRPr="00244CC6" w:rsidRDefault="003364A9" w:rsidP="003E7391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4A9" w:rsidRPr="00244CC6" w:rsidRDefault="003364A9" w:rsidP="003E73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4A9" w:rsidRPr="00244CC6" w:rsidRDefault="003364A9" w:rsidP="003E7391">
            <w:pPr>
              <w:pStyle w:val="ConsPlusNormal"/>
              <w:rPr>
                <w:szCs w:val="24"/>
              </w:rPr>
            </w:pPr>
          </w:p>
        </w:tc>
      </w:tr>
    </w:tbl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szCs w:val="24"/>
        </w:rPr>
        <w:br w:type="page"/>
      </w:r>
      <w:r w:rsidRPr="00244CC6">
        <w:rPr>
          <w:b w:val="0"/>
          <w:szCs w:val="24"/>
        </w:rPr>
        <w:lastRenderedPageBreak/>
        <w:t>Приложение 5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ind w:left="5245"/>
        <w:jc w:val="right"/>
        <w:rPr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right"/>
        <w:rPr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ПЕРЕЧЕНЬ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периодических печатных изданий,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proofErr w:type="gramStart"/>
      <w:r w:rsidRPr="00244CC6">
        <w:rPr>
          <w:b w:val="0"/>
          <w:szCs w:val="24"/>
        </w:rPr>
        <w:t>приобретаемых</w:t>
      </w:r>
      <w:proofErr w:type="gramEnd"/>
      <w:r w:rsidRPr="00244CC6">
        <w:rPr>
          <w:b w:val="0"/>
          <w:szCs w:val="24"/>
        </w:rPr>
        <w:t xml:space="preserve"> </w:t>
      </w:r>
      <w:r w:rsidRPr="00244CC6">
        <w:rPr>
          <w:b w:val="0"/>
          <w:bCs/>
          <w:szCs w:val="24"/>
        </w:rPr>
        <w:t xml:space="preserve">органами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6"/>
        <w:gridCol w:w="1134"/>
        <w:gridCol w:w="1512"/>
        <w:gridCol w:w="1646"/>
      </w:tblGrid>
      <w:tr w:rsidR="003364A9" w:rsidRPr="00244CC6" w:rsidTr="003E739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 периодических печатных изданий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Периодичность подписки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Белгородская</w:t>
            </w:r>
            <w:proofErr w:type="gramEnd"/>
            <w:r w:rsidRPr="00244CC6">
              <w:rPr>
                <w:b w:val="0"/>
                <w:szCs w:val="24"/>
              </w:rPr>
              <w:t xml:space="preserve"> правда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 раза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Белгородские известия + приложение с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 раза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Призыв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 раза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1300</w:t>
            </w:r>
          </w:p>
        </w:tc>
      </w:tr>
    </w:tbl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br w:type="page"/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lastRenderedPageBreak/>
        <w:t>Приложение 6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ind w:left="5245"/>
        <w:jc w:val="right"/>
        <w:rPr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right"/>
        <w:rPr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  <w:bookmarkStart w:id="9" w:name="P2450"/>
      <w:bookmarkEnd w:id="9"/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НОРМАТИВЫ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обеспечения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>, применяемые при расчете нормативных затрат на приобретение мебели и отдельных материально-технических средств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811"/>
        <w:gridCol w:w="1598"/>
        <w:gridCol w:w="2126"/>
      </w:tblGrid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  <w:lang w:eastAsia="ru-RU"/>
              </w:rPr>
            </w:pPr>
            <w:r w:rsidRPr="00244CC6">
              <w:rPr>
                <w:b w:val="0"/>
                <w:bCs w:val="0"/>
              </w:rPr>
              <w:t xml:space="preserve">№ </w:t>
            </w:r>
            <w:proofErr w:type="gramStart"/>
            <w:r w:rsidRPr="00244CC6">
              <w:rPr>
                <w:b w:val="0"/>
                <w:bCs w:val="0"/>
              </w:rPr>
              <w:t>п</w:t>
            </w:r>
            <w:proofErr w:type="gramEnd"/>
            <w:r w:rsidRPr="00244CC6">
              <w:rPr>
                <w:b w:val="0"/>
                <w:bCs w:val="0"/>
              </w:rPr>
              <w:t>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Единица измерения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Количество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Сроки эксплуатации</w:t>
            </w:r>
          </w:p>
          <w:p w:rsidR="003364A9" w:rsidRPr="00244CC6" w:rsidRDefault="003364A9" w:rsidP="003E7391">
            <w:pPr>
              <w:spacing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(лет)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3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6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ascii="Palatino Linotype" w:hAnsi="Palatino Linotype" w:cs="Arial"/>
                <w:bCs w:val="0"/>
              </w:rPr>
            </w:pPr>
          </w:p>
        </w:tc>
        <w:tc>
          <w:tcPr>
            <w:tcW w:w="9496" w:type="dxa"/>
            <w:gridSpan w:val="5"/>
            <w:shd w:val="clear" w:color="auto" w:fill="auto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Cs w:val="0"/>
              </w:rPr>
            </w:pPr>
            <w:r w:rsidRPr="00244CC6">
              <w:rPr>
                <w:bCs w:val="0"/>
              </w:rPr>
              <w:t>Кабинет руководителя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Стол руководителя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Стол для заседаний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Шкаф для документов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Шкаф для книг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Шкаф с отделением для одежды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 xml:space="preserve">Тумба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Кресло руководителя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Жалюзи вертикальные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Сейф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244CC6">
              <w:rPr>
                <w:b w:val="0"/>
                <w:bCs w:val="0"/>
              </w:rPr>
              <w:t>000</w:t>
            </w:r>
          </w:p>
        </w:tc>
      </w:tr>
    </w:tbl>
    <w:p w:rsidR="003364A9" w:rsidRPr="00244CC6" w:rsidRDefault="003364A9" w:rsidP="003364A9">
      <w:pPr>
        <w:spacing w:after="0" w:line="240" w:lineRule="auto"/>
        <w:rPr>
          <w:b w:val="0"/>
          <w:bCs w:val="0"/>
        </w:rPr>
      </w:pPr>
    </w:p>
    <w:tbl>
      <w:tblPr>
        <w:tblpPr w:leftFromText="180" w:rightFromText="180" w:vertAnchor="text" w:horzAnchor="margin" w:tblpY="9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811"/>
        <w:gridCol w:w="1986"/>
        <w:gridCol w:w="1739"/>
      </w:tblGrid>
      <w:tr w:rsidR="003364A9" w:rsidRPr="00244CC6" w:rsidTr="003E7391">
        <w:tc>
          <w:tcPr>
            <w:tcW w:w="534" w:type="dxa"/>
            <w:shd w:val="clear" w:color="auto" w:fill="auto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ascii="Palatino Linotype" w:hAnsi="Palatino Linotype" w:cs="Arial"/>
                <w:bCs w:val="0"/>
              </w:rPr>
            </w:pPr>
          </w:p>
        </w:tc>
        <w:tc>
          <w:tcPr>
            <w:tcW w:w="9497" w:type="dxa"/>
            <w:gridSpan w:val="5"/>
            <w:shd w:val="clear" w:color="auto" w:fill="auto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Cs w:val="0"/>
              </w:rPr>
            </w:pPr>
            <w:r w:rsidRPr="00244CC6">
              <w:rPr>
                <w:bCs w:val="0"/>
              </w:rPr>
              <w:t>Кабинет заместителя руководителя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4CC6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 xml:space="preserve">Стол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Тумба 2-х дверная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5500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 xml:space="preserve">Шкаф комбинированный 2-х </w:t>
            </w:r>
            <w:proofErr w:type="spellStart"/>
            <w:r w:rsidRPr="00244CC6">
              <w:rPr>
                <w:b w:val="0"/>
                <w:bCs w:val="0"/>
              </w:rPr>
              <w:t>дверный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Шкаф для книг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Кресло руководителя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Стул мягкий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244CC6">
              <w:rPr>
                <w:b w:val="0"/>
                <w:bCs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Сейф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Зеркало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50</w:t>
            </w:r>
            <w:r w:rsidRPr="00244CC6">
              <w:rPr>
                <w:b w:val="0"/>
                <w:bCs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Жалюзи вертикальные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244CC6">
              <w:rPr>
                <w:b w:val="0"/>
                <w:bCs w:val="0"/>
              </w:rPr>
              <w:t>000</w:t>
            </w:r>
          </w:p>
        </w:tc>
      </w:tr>
    </w:tbl>
    <w:p w:rsidR="003364A9" w:rsidRPr="00244CC6" w:rsidRDefault="003364A9" w:rsidP="003364A9">
      <w:pPr>
        <w:spacing w:after="0" w:line="240" w:lineRule="auto"/>
        <w:rPr>
          <w:b w:val="0"/>
          <w:bCs w:val="0"/>
        </w:rPr>
      </w:pPr>
    </w:p>
    <w:tbl>
      <w:tblPr>
        <w:tblpPr w:leftFromText="180" w:rightFromText="180" w:vertAnchor="text" w:horzAnchor="margin" w:tblpY="9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811"/>
        <w:gridCol w:w="1986"/>
        <w:gridCol w:w="1739"/>
      </w:tblGrid>
      <w:tr w:rsidR="003364A9" w:rsidRPr="00244CC6" w:rsidTr="003E7391">
        <w:tc>
          <w:tcPr>
            <w:tcW w:w="534" w:type="dxa"/>
            <w:shd w:val="clear" w:color="auto" w:fill="auto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ascii="Palatino Linotype" w:hAnsi="Palatino Linotype" w:cs="Arial"/>
                <w:bCs w:val="0"/>
              </w:rPr>
            </w:pPr>
          </w:p>
        </w:tc>
        <w:tc>
          <w:tcPr>
            <w:tcW w:w="9497" w:type="dxa"/>
            <w:gridSpan w:val="5"/>
            <w:shd w:val="clear" w:color="auto" w:fill="auto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Cs w:val="0"/>
              </w:rPr>
            </w:pPr>
            <w:r w:rsidRPr="00244CC6">
              <w:rPr>
                <w:bCs w:val="0"/>
              </w:rPr>
              <w:t>Кабинеты обслуживающего персонала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4CC6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 xml:space="preserve">Стол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Стол приставной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7500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Тумба 2-х дверная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5500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 xml:space="preserve">Шкаф комбинированный 2-х </w:t>
            </w:r>
            <w:proofErr w:type="spellStart"/>
            <w:r w:rsidRPr="00244CC6">
              <w:rPr>
                <w:b w:val="0"/>
                <w:bCs w:val="0"/>
              </w:rPr>
              <w:t>дверный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Pr="00244CC6">
              <w:rPr>
                <w:b w:val="0"/>
                <w:bCs w:val="0"/>
              </w:rPr>
              <w:t>0000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Шкаф для книг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Pr="00244CC6">
              <w:rPr>
                <w:b w:val="0"/>
                <w:bCs w:val="0"/>
              </w:rPr>
              <w:t>0000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lastRenderedPageBreak/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 xml:space="preserve">Тумба </w:t>
            </w:r>
            <w:proofErr w:type="spellStart"/>
            <w:r w:rsidRPr="00244CC6">
              <w:rPr>
                <w:b w:val="0"/>
                <w:bCs w:val="0"/>
              </w:rPr>
              <w:t>подкатная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</w:t>
            </w:r>
            <w:r w:rsidRPr="00244CC6">
              <w:rPr>
                <w:b w:val="0"/>
                <w:bCs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Кресло компьютерное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  <w:r w:rsidRPr="00244CC6">
              <w:rPr>
                <w:b w:val="0"/>
                <w:bCs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Стул мягкий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  <w:r w:rsidRPr="00244CC6">
              <w:rPr>
                <w:b w:val="0"/>
                <w:bCs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Сейф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244CC6">
              <w:rPr>
                <w:b w:val="0"/>
                <w:bCs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Зеркало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244CC6">
              <w:rPr>
                <w:b w:val="0"/>
                <w:bCs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Жалюзи вертикальные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244CC6">
              <w:rPr>
                <w:b w:val="0"/>
                <w:bCs w:val="0"/>
              </w:rPr>
              <w:t>000</w:t>
            </w:r>
          </w:p>
        </w:tc>
      </w:tr>
    </w:tbl>
    <w:p w:rsidR="003364A9" w:rsidRPr="00244CC6" w:rsidRDefault="003364A9" w:rsidP="003364A9">
      <w:pPr>
        <w:spacing w:after="0" w:line="240" w:lineRule="auto"/>
        <w:rPr>
          <w:b w:val="0"/>
          <w:bCs w:val="0"/>
        </w:rPr>
      </w:pPr>
    </w:p>
    <w:p w:rsidR="003364A9" w:rsidRPr="00244CC6" w:rsidRDefault="003364A9" w:rsidP="003364A9">
      <w:pPr>
        <w:spacing w:after="0" w:line="240" w:lineRule="auto"/>
        <w:rPr>
          <w:b w:val="0"/>
          <w:bCs w:val="0"/>
        </w:rPr>
      </w:pPr>
    </w:p>
    <w:p w:rsidR="003364A9" w:rsidRPr="00244CC6" w:rsidRDefault="003364A9" w:rsidP="003364A9">
      <w:pPr>
        <w:spacing w:after="0" w:line="240" w:lineRule="auto"/>
        <w:rPr>
          <w:b w:val="0"/>
          <w:bCs w:val="0"/>
        </w:rPr>
      </w:pPr>
    </w:p>
    <w:p w:rsidR="003364A9" w:rsidRPr="00244CC6" w:rsidRDefault="003364A9" w:rsidP="003364A9">
      <w:pPr>
        <w:spacing w:after="0" w:line="240" w:lineRule="auto"/>
        <w:rPr>
          <w:b w:val="0"/>
          <w:bCs w:val="0"/>
        </w:rPr>
      </w:pPr>
    </w:p>
    <w:p w:rsidR="003364A9" w:rsidRPr="00244CC6" w:rsidRDefault="003364A9" w:rsidP="003364A9">
      <w:pPr>
        <w:spacing w:after="0" w:line="240" w:lineRule="auto"/>
        <w:rPr>
          <w:b w:val="0"/>
          <w:bCs w:val="0"/>
        </w:rPr>
      </w:pPr>
    </w:p>
    <w:tbl>
      <w:tblPr>
        <w:tblpPr w:leftFromText="180" w:rightFromText="180" w:vertAnchor="text" w:horzAnchor="margin" w:tblpY="6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850"/>
        <w:gridCol w:w="1985"/>
        <w:gridCol w:w="1701"/>
      </w:tblGrid>
      <w:tr w:rsidR="003364A9" w:rsidRPr="00244CC6" w:rsidTr="003E7391">
        <w:tc>
          <w:tcPr>
            <w:tcW w:w="534" w:type="dxa"/>
            <w:shd w:val="clear" w:color="auto" w:fill="auto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ascii="Palatino Linotype" w:hAnsi="Palatino Linotype" w:cs="Arial"/>
                <w:bCs w:val="0"/>
              </w:rPr>
            </w:pPr>
          </w:p>
        </w:tc>
        <w:tc>
          <w:tcPr>
            <w:tcW w:w="9497" w:type="dxa"/>
            <w:gridSpan w:val="5"/>
            <w:shd w:val="clear" w:color="auto" w:fill="auto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ascii="Palatino Linotype" w:hAnsi="Palatino Linotype" w:cs="Arial"/>
                <w:bCs w:val="0"/>
              </w:rPr>
            </w:pPr>
            <w:r w:rsidRPr="00244CC6">
              <w:rPr>
                <w:bCs w:val="0"/>
              </w:rPr>
              <w:t xml:space="preserve">Помещения для вспомогательного персонала (водитель, уборщица) 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4CC6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Стол письменный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</w:t>
            </w:r>
            <w:r w:rsidRPr="00244CC6">
              <w:rPr>
                <w:b w:val="0"/>
                <w:bCs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Стул офисный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Pr="00244CC6">
              <w:rPr>
                <w:b w:val="0"/>
                <w:bCs w:val="0"/>
              </w:rPr>
              <w:t>000</w:t>
            </w:r>
          </w:p>
        </w:tc>
      </w:tr>
    </w:tbl>
    <w:p w:rsidR="003364A9" w:rsidRPr="00244CC6" w:rsidRDefault="003364A9" w:rsidP="003364A9">
      <w:pPr>
        <w:spacing w:after="0" w:line="240" w:lineRule="auto"/>
        <w:rPr>
          <w:b w:val="0"/>
          <w:bCs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850"/>
        <w:gridCol w:w="1985"/>
        <w:gridCol w:w="1701"/>
      </w:tblGrid>
      <w:tr w:rsidR="003364A9" w:rsidRPr="00244CC6" w:rsidTr="003E739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szCs w:val="24"/>
              </w:rPr>
            </w:pPr>
            <w:r w:rsidRPr="00244CC6">
              <w:rPr>
                <w:szCs w:val="24"/>
              </w:rPr>
              <w:t>Бытовая техника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Холодильник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Микроволновая печь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5000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Телевизор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Чайник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Калькулятор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Пылесос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Pr="00244CC6">
              <w:rPr>
                <w:b w:val="0"/>
                <w:szCs w:val="24"/>
              </w:rPr>
              <w:t>0000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Сушилка для рук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Лампа настольная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00</w:t>
            </w:r>
          </w:p>
        </w:tc>
      </w:tr>
    </w:tbl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br w:type="page"/>
      </w:r>
      <w:r w:rsidRPr="00244CC6">
        <w:rPr>
          <w:b w:val="0"/>
          <w:szCs w:val="24"/>
        </w:rPr>
        <w:lastRenderedPageBreak/>
        <w:t>Приложение 7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ind w:left="5245"/>
        <w:jc w:val="right"/>
        <w:rPr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НОРМАТИВЫ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обеспечения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>, применяемые при расчете нормативных затрат на приобретение канцелярских принадлежностей</w:t>
      </w:r>
    </w:p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tbl>
      <w:tblPr>
        <w:tblW w:w="101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1417"/>
        <w:gridCol w:w="851"/>
        <w:gridCol w:w="1843"/>
        <w:gridCol w:w="1560"/>
      </w:tblGrid>
      <w:tr w:rsidR="003364A9" w:rsidRPr="00244CC6" w:rsidTr="003E73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Количество </w:t>
            </w:r>
            <w:hyperlink r:id="rId141" w:anchor="P3717" w:history="1">
              <w:r w:rsidRPr="00244CC6">
                <w:rPr>
                  <w:rStyle w:val="a3"/>
                  <w:rFonts w:eastAsia="Calibri"/>
                  <w:b w:val="0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Периодичность получения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rPr>
          <w:trHeight w:val="1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</w:tr>
    </w:tbl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>Рабочее место для руководителя, заместителя руководителя, всех категорий должностей муниципальной службы и обслуживающий персонал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6"/>
        <w:gridCol w:w="1418"/>
        <w:gridCol w:w="851"/>
        <w:gridCol w:w="1842"/>
        <w:gridCol w:w="1560"/>
      </w:tblGrid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ind w:right="33"/>
              <w:rPr>
                <w:b w:val="0"/>
                <w:szCs w:val="24"/>
              </w:rPr>
            </w:pPr>
            <w:proofErr w:type="spellStart"/>
            <w:r w:rsidRPr="00244CC6">
              <w:rPr>
                <w:b w:val="0"/>
                <w:szCs w:val="24"/>
              </w:rPr>
              <w:t>Антистеплер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2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Pr="00A3244C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Блок-кубик бумажный для записей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квартал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Блок-кубик бумажный для записей с клеевым краем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квартал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280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Бумага А</w:t>
            </w:r>
            <w:proofErr w:type="gramStart"/>
            <w:r w:rsidRPr="00244CC6">
              <w:rPr>
                <w:b w:val="0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пачек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Pr="00244CC6">
              <w:rPr>
                <w:b w:val="0"/>
              </w:rPr>
              <w:t xml:space="preserve"> раз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360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Дырокол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3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8</w:t>
            </w:r>
            <w:r w:rsidRPr="00A3244C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 xml:space="preserve">Ежедневник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100</w:t>
            </w:r>
            <w:r w:rsidRPr="00A3244C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Зажим для бумаг 19 мм </w:t>
            </w:r>
          </w:p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(не менее 12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20</w:t>
            </w:r>
            <w:r w:rsidRPr="00A3244C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Зажим для бумаг 32 мм</w:t>
            </w:r>
          </w:p>
          <w:p w:rsidR="003364A9" w:rsidRPr="00244CC6" w:rsidRDefault="003364A9" w:rsidP="003E7391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(не менее 12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400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Зажим для бумаг 51 мм</w:t>
            </w:r>
          </w:p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(не менее 12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6</w:t>
            </w:r>
            <w:r w:rsidRPr="00A3244C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Закладки самоклеящиеся пластиковые (5 цветов)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  <w:r w:rsidRPr="00A3244C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Календарь перекидной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Pr="00A3244C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Карандаш </w:t>
            </w:r>
            <w:proofErr w:type="spellStart"/>
            <w:r w:rsidRPr="00244CC6">
              <w:rPr>
                <w:b w:val="0"/>
                <w:szCs w:val="24"/>
              </w:rPr>
              <w:t>чернографитный</w:t>
            </w:r>
            <w:proofErr w:type="spellEnd"/>
          </w:p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 с ластиком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Кнопки силовые </w:t>
            </w:r>
          </w:p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(не менее 30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Кнопки канцелярские</w:t>
            </w:r>
          </w:p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(не менее 30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Клей-карандаш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Ластик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Линейка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Pr="00A3244C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Набор текстовых маркеров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Ножницы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2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Pr="00A3244C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Нож канцелярский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2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  <w:r w:rsidRPr="00A3244C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Папка с боковым зажимом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         200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lastRenderedPageBreak/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Папка-конверт на кнопке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Pr="00A3244C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Папка-регистратор</w:t>
            </w:r>
          </w:p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(ширина не менее 70 мм)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Папка-скоросшиватель с пружинным механизмом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300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Папка-уголок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полгода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Папка с вкладышами (в ассортименте)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  <w:r w:rsidRPr="00A3244C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Папка на завязках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20</w:t>
            </w:r>
            <w:r w:rsidRPr="00A3244C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 xml:space="preserve">Папка на резинке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Ручка-</w:t>
            </w:r>
            <w:proofErr w:type="spellStart"/>
            <w:r w:rsidRPr="00244CC6">
              <w:rPr>
                <w:b w:val="0"/>
                <w:szCs w:val="24"/>
              </w:rPr>
              <w:t>гелевая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A3244C">
              <w:rPr>
                <w:b w:val="0"/>
                <w:szCs w:val="24"/>
              </w:rPr>
              <w:t>100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Ручка шариковая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A3244C">
              <w:rPr>
                <w:b w:val="0"/>
                <w:szCs w:val="24"/>
              </w:rPr>
              <w:t>100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 xml:space="preserve">Скрепки 28 мм </w:t>
            </w:r>
            <w:r w:rsidRPr="00244CC6">
              <w:rPr>
                <w:b w:val="0"/>
              </w:rPr>
              <w:t>(100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A3244C">
              <w:rPr>
                <w:b w:val="0"/>
                <w:szCs w:val="24"/>
              </w:rPr>
              <w:t>55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Скрепки 33 мм</w:t>
            </w:r>
          </w:p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(100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Скрепки 50 мм</w:t>
            </w:r>
          </w:p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(50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proofErr w:type="spellStart"/>
            <w:r w:rsidRPr="00244CC6">
              <w:rPr>
                <w:b w:val="0"/>
              </w:rPr>
              <w:t>Степлер</w:t>
            </w:r>
            <w:proofErr w:type="spellEnd"/>
            <w:r w:rsidRPr="00244CC6">
              <w:rPr>
                <w:b w:val="0"/>
              </w:rPr>
              <w:t xml:space="preserve"> №24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2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  <w:tr w:rsidR="003364A9" w:rsidRPr="00244CC6" w:rsidTr="003E7391">
        <w:trPr>
          <w:trHeight w:val="479"/>
        </w:trPr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 xml:space="preserve">Скобы для </w:t>
            </w:r>
            <w:proofErr w:type="spellStart"/>
            <w:r w:rsidRPr="00244CC6">
              <w:rPr>
                <w:b w:val="0"/>
              </w:rPr>
              <w:t>степлера</w:t>
            </w:r>
            <w:proofErr w:type="spellEnd"/>
            <w:r w:rsidRPr="00244CC6">
              <w:rPr>
                <w:b w:val="0"/>
              </w:rPr>
              <w:t xml:space="preserve"> №24 </w:t>
            </w:r>
          </w:p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(1000 штук в упаковке)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квартал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700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Точилка для карандашей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3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3364A9" w:rsidRPr="00244CC6" w:rsidTr="003E7391">
        <w:trPr>
          <w:trHeight w:val="70"/>
        </w:trPr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Файл прозрачный А</w:t>
            </w:r>
            <w:proofErr w:type="gramStart"/>
            <w:r w:rsidRPr="00244CC6">
              <w:rPr>
                <w:b w:val="0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квартал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Клейкая лента упаковочная широкая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         200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Клей ПВА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Pr="00A3244C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Корректирующая жидкость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Краска штемпельная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2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A3244C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300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Лоток для бумаг</w:t>
            </w:r>
          </w:p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(горизонтальный, вертикальный)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3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263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Подставка под канцелярские принадлежности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 раз в 3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Папка-скоросшиватель с прозрачным верхним листом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20</w:t>
            </w:r>
            <w:r w:rsidRPr="00244CC6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Папка-скоросшиватель «Дело»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полгода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  <w:r w:rsidRPr="00244CC6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Папка-скоросшиватель «Дело»</w:t>
            </w:r>
          </w:p>
          <w:p w:rsidR="003364A9" w:rsidRPr="00244CC6" w:rsidRDefault="003364A9" w:rsidP="003E7391">
            <w:pPr>
              <w:widowControl w:val="0"/>
              <w:autoSpaceDE w:val="0"/>
              <w:autoSpaceDN w:val="0"/>
              <w:spacing w:after="0" w:line="240" w:lineRule="auto"/>
              <w:rPr>
                <w:b w:val="0"/>
              </w:rPr>
            </w:pPr>
            <w:r w:rsidRPr="00244CC6">
              <w:rPr>
                <w:rFonts w:eastAsia="Times New Roman"/>
                <w:b w:val="0"/>
                <w:lang w:eastAsia="ru-RU"/>
              </w:rPr>
              <w:t>цветная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  <w:r w:rsidRPr="00244CC6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Подставка для настольного календаря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3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Сменная штемпельная подушка для печатей и штампов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81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Блокнот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 раз в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100</w:t>
            </w:r>
            <w:r w:rsidRPr="00244CC6">
              <w:rPr>
                <w:b w:val="0"/>
              </w:rPr>
              <w:t>0</w:t>
            </w:r>
          </w:p>
        </w:tc>
      </w:tr>
    </w:tbl>
    <w:p w:rsidR="003364A9" w:rsidRPr="00244CC6" w:rsidRDefault="003364A9" w:rsidP="003364A9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>--------------------------------</w:t>
      </w:r>
    </w:p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  <w:r w:rsidRPr="00244CC6">
        <w:rPr>
          <w:b w:val="0"/>
          <w:szCs w:val="24"/>
        </w:rPr>
        <w:t xml:space="preserve">&lt;*&gt; В расчете на одного работника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>.</w:t>
      </w:r>
    </w:p>
    <w:p w:rsidR="003364A9" w:rsidRPr="00244CC6" w:rsidRDefault="003364A9" w:rsidP="003364A9">
      <w:pPr>
        <w:jc w:val="center"/>
        <w:rPr>
          <w:b w:val="0"/>
        </w:rPr>
      </w:pPr>
    </w:p>
    <w:p w:rsidR="003364A9" w:rsidRDefault="003364A9" w:rsidP="003364A9">
      <w:pPr>
        <w:jc w:val="center"/>
        <w:rPr>
          <w:b w:val="0"/>
        </w:rPr>
      </w:pPr>
    </w:p>
    <w:p w:rsidR="003364A9" w:rsidRPr="00244CC6" w:rsidRDefault="003364A9" w:rsidP="003364A9">
      <w:pPr>
        <w:jc w:val="center"/>
        <w:rPr>
          <w:b w:val="0"/>
          <w:vertAlign w:val="superscript"/>
        </w:rPr>
      </w:pPr>
      <w:r w:rsidRPr="00244CC6">
        <w:rPr>
          <w:b w:val="0"/>
        </w:rPr>
        <w:t xml:space="preserve">Канцелярские товары, используемые для общих целей администрации </w:t>
      </w:r>
      <w:proofErr w:type="spellStart"/>
      <w:r w:rsidRPr="00244CC6">
        <w:rPr>
          <w:b w:val="0"/>
        </w:rPr>
        <w:t>Краснокутского</w:t>
      </w:r>
      <w:proofErr w:type="spellEnd"/>
      <w:r w:rsidRPr="00244CC6">
        <w:rPr>
          <w:b w:val="0"/>
        </w:rPr>
        <w:t xml:space="preserve"> поселения</w:t>
      </w:r>
    </w:p>
    <w:tbl>
      <w:tblPr>
        <w:tblW w:w="98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3686"/>
        <w:gridCol w:w="1416"/>
        <w:gridCol w:w="2268"/>
        <w:gridCol w:w="1701"/>
      </w:tblGrid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lastRenderedPageBreak/>
              <w:t xml:space="preserve">№ </w:t>
            </w:r>
            <w:proofErr w:type="gramStart"/>
            <w:r w:rsidRPr="00244CC6">
              <w:rPr>
                <w:b w:val="0"/>
              </w:rPr>
              <w:t>п</w:t>
            </w:r>
            <w:proofErr w:type="gramEnd"/>
            <w:r w:rsidRPr="00244CC6">
              <w:rPr>
                <w:b w:val="0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Количество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 xml:space="preserve">на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Конверты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</w:t>
            </w:r>
            <w:r w:rsidRPr="00244CC6">
              <w:rPr>
                <w:b w:val="0"/>
              </w:rPr>
              <w:t>,00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Журнал входящей, исходящей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500</w:t>
            </w:r>
            <w:r w:rsidRPr="00244CC6">
              <w:rPr>
                <w:b w:val="0"/>
              </w:rPr>
              <w:t>,00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Нитки для прошивания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 w:rsidRPr="00244CC6">
              <w:rPr>
                <w:b w:val="0"/>
              </w:rPr>
              <w:t>180,00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Штампы и печати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</w:t>
            </w:r>
            <w:r w:rsidRPr="00244CC6">
              <w:rPr>
                <w:b w:val="0"/>
              </w:rPr>
              <w:t>0,00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Бумага для факса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Pr="00244CC6">
              <w:rPr>
                <w:b w:val="0"/>
              </w:rPr>
              <w:t>00,00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Книга учета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</w:t>
            </w:r>
            <w:r w:rsidRPr="00244CC6">
              <w:rPr>
                <w:b w:val="0"/>
              </w:rPr>
              <w:t>0,00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Черные маркеры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  <w:r w:rsidRPr="00244CC6">
              <w:rPr>
                <w:b w:val="0"/>
              </w:rPr>
              <w:t>0,00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Краска штемпельная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0,00</w:t>
            </w:r>
          </w:p>
        </w:tc>
      </w:tr>
      <w:tr w:rsidR="003364A9" w:rsidRPr="00244CC6" w:rsidTr="003E739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A9" w:rsidRPr="00244CC6" w:rsidRDefault="003364A9" w:rsidP="003E739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proofErr w:type="spellStart"/>
            <w:r w:rsidRPr="00244CC6">
              <w:rPr>
                <w:b w:val="0"/>
                <w:szCs w:val="24"/>
              </w:rPr>
              <w:t>Похозяйственные</w:t>
            </w:r>
            <w:proofErr w:type="spellEnd"/>
            <w:r w:rsidRPr="00244CC6">
              <w:rPr>
                <w:b w:val="0"/>
                <w:szCs w:val="24"/>
              </w:rPr>
              <w:t xml:space="preserve"> книги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500</w:t>
            </w:r>
            <w:r w:rsidRPr="00244CC6">
              <w:rPr>
                <w:b w:val="0"/>
                <w:szCs w:val="24"/>
              </w:rPr>
              <w:t>0,00</w:t>
            </w:r>
          </w:p>
        </w:tc>
      </w:tr>
    </w:tbl>
    <w:p w:rsidR="003364A9" w:rsidRPr="00244CC6" w:rsidRDefault="003364A9" w:rsidP="003364A9">
      <w:pPr>
        <w:pStyle w:val="ConsPlusNormal"/>
        <w:ind w:firstLine="540"/>
        <w:jc w:val="both"/>
        <w:rPr>
          <w:b w:val="0"/>
          <w:szCs w:val="24"/>
        </w:rPr>
      </w:pPr>
    </w:p>
    <w:p w:rsidR="003364A9" w:rsidRPr="00244CC6" w:rsidRDefault="003364A9" w:rsidP="003364A9">
      <w:pPr>
        <w:rPr>
          <w:b w:val="0"/>
        </w:rPr>
      </w:pPr>
    </w:p>
    <w:p w:rsidR="003364A9" w:rsidRPr="00244CC6" w:rsidRDefault="003364A9" w:rsidP="003364A9">
      <w:pPr>
        <w:spacing w:after="0"/>
        <w:jc w:val="right"/>
        <w:rPr>
          <w:b w:val="0"/>
        </w:rPr>
      </w:pPr>
      <w:r w:rsidRPr="00244CC6">
        <w:rPr>
          <w:b w:val="0"/>
        </w:rPr>
        <w:br w:type="page"/>
      </w:r>
      <w:r w:rsidRPr="00244CC6">
        <w:rPr>
          <w:b w:val="0"/>
        </w:rPr>
        <w:lastRenderedPageBreak/>
        <w:t>Приложение 8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ind w:left="5245"/>
        <w:jc w:val="right"/>
        <w:rPr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jc w:val="right"/>
        <w:rPr>
          <w:b w:val="0"/>
        </w:rPr>
      </w:pP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bookmarkStart w:id="10" w:name="P4083"/>
      <w:bookmarkEnd w:id="10"/>
      <w:r w:rsidRPr="00244CC6">
        <w:rPr>
          <w:b w:val="0"/>
          <w:szCs w:val="24"/>
        </w:rPr>
        <w:t>НОРМАТИВЫ</w:t>
      </w:r>
    </w:p>
    <w:p w:rsidR="003364A9" w:rsidRPr="00244CC6" w:rsidRDefault="003364A9" w:rsidP="003364A9">
      <w:pPr>
        <w:pStyle w:val="ConsPlusNormal"/>
        <w:jc w:val="center"/>
        <w:rPr>
          <w:b w:val="0"/>
          <w:szCs w:val="24"/>
        </w:rPr>
      </w:pPr>
      <w:r w:rsidRPr="00244CC6">
        <w:rPr>
          <w:b w:val="0"/>
          <w:szCs w:val="24"/>
        </w:rPr>
        <w:t xml:space="preserve">обеспечения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  <w:r w:rsidRPr="00244CC6">
        <w:rPr>
          <w:b w:val="0"/>
          <w:szCs w:val="24"/>
        </w:rPr>
        <w:t>, применяемые при расчете нормативных затрат на приобретение хозяйственных товаров и принадлежностей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1417"/>
        <w:gridCol w:w="1560"/>
      </w:tblGrid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№</w:t>
            </w:r>
          </w:p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Количество на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Автошампунь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A3244C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Губка для мытья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Дезинфицирующее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tabs>
                <w:tab w:val="left" w:pos="210"/>
                <w:tab w:val="left" w:pos="765"/>
              </w:tabs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Туалетная бумага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A3244C">
              <w:rPr>
                <w:b w:val="0"/>
                <w:szCs w:val="24"/>
              </w:rPr>
              <w:t>2</w:t>
            </w:r>
            <w:r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Вода дистиллированная (не более 5 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Смазка WD-40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Полироль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proofErr w:type="spellStart"/>
            <w:r w:rsidRPr="00244CC6">
              <w:rPr>
                <w:b w:val="0"/>
                <w:szCs w:val="24"/>
              </w:rPr>
              <w:t>Ароматизатор</w:t>
            </w:r>
            <w:proofErr w:type="spellEnd"/>
            <w:r w:rsidRPr="00244CC6">
              <w:rPr>
                <w:b w:val="0"/>
                <w:szCs w:val="24"/>
              </w:rPr>
              <w:t xml:space="preserve"> 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Бумажные салфетки 24*24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Чистящее средство, (различного вида)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Керосин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Pr="00A3244C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Марля, 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Мешки для мусора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Смазка </w:t>
            </w:r>
            <w:proofErr w:type="spellStart"/>
            <w:r w:rsidRPr="00244CC6">
              <w:rPr>
                <w:b w:val="0"/>
                <w:szCs w:val="24"/>
              </w:rPr>
              <w:t>Литол</w:t>
            </w:r>
            <w:proofErr w:type="spellEnd"/>
            <w:r w:rsidRPr="00244CC6">
              <w:rPr>
                <w:b w:val="0"/>
                <w:szCs w:val="24"/>
              </w:rPr>
              <w:t xml:space="preserve"> -24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700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Средство для влажной и сухой чистки тканевых поверхностей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Средство для мойки стекол</w:t>
            </w:r>
          </w:p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 (объем не менее 500 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Масло для двигателей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Мыло жидкое </w:t>
            </w:r>
          </w:p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proofErr w:type="spellStart"/>
            <w:r w:rsidRPr="00244CC6">
              <w:rPr>
                <w:b w:val="0"/>
                <w:szCs w:val="24"/>
              </w:rPr>
              <w:t>Омыватель</w:t>
            </w:r>
            <w:proofErr w:type="spellEnd"/>
            <w:r w:rsidRPr="00244CC6">
              <w:rPr>
                <w:b w:val="0"/>
                <w:szCs w:val="24"/>
              </w:rPr>
              <w:t xml:space="preserve"> стекол </w:t>
            </w:r>
            <w:proofErr w:type="gramStart"/>
            <w:r w:rsidRPr="00244CC6">
              <w:rPr>
                <w:b w:val="0"/>
                <w:szCs w:val="24"/>
              </w:rPr>
              <w:t>летний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</w:t>
            </w:r>
            <w:r w:rsidRPr="00A3244C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proofErr w:type="spellStart"/>
            <w:r w:rsidRPr="00244CC6">
              <w:rPr>
                <w:b w:val="0"/>
                <w:szCs w:val="24"/>
              </w:rPr>
              <w:t>Омыватель</w:t>
            </w:r>
            <w:proofErr w:type="spellEnd"/>
            <w:r w:rsidRPr="00244CC6">
              <w:rPr>
                <w:b w:val="0"/>
                <w:szCs w:val="24"/>
              </w:rPr>
              <w:t xml:space="preserve"> стекол </w:t>
            </w:r>
            <w:proofErr w:type="gramStart"/>
            <w:r w:rsidRPr="00244CC6">
              <w:rPr>
                <w:b w:val="0"/>
                <w:szCs w:val="24"/>
              </w:rPr>
              <w:t>зимний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A3244C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A3244C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Освежитель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Перчатки </w:t>
            </w:r>
            <w:proofErr w:type="gramStart"/>
            <w:r w:rsidRPr="00244CC6">
              <w:rPr>
                <w:b w:val="0"/>
                <w:szCs w:val="24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Перчатки резиновые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tabs>
                <w:tab w:val="left" w:pos="915"/>
              </w:tabs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Чистящие салфетки для экранов всех типов </w:t>
            </w:r>
          </w:p>
          <w:p w:rsidR="003364A9" w:rsidRPr="00244CC6" w:rsidRDefault="003364A9" w:rsidP="003E7391">
            <w:pPr>
              <w:pStyle w:val="ConsPlusNormal"/>
              <w:tabs>
                <w:tab w:val="left" w:pos="915"/>
              </w:tabs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(не менее 100 штук 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Средство для мытья полов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Смазка силиконовая (объем не менее 520 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Смазка литиевая (объем не менее 520 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Салфетки универсальные для сухой и влажной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Салфетка в тубе большая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54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color w:val="000000"/>
                <w:szCs w:val="24"/>
              </w:rPr>
            </w:pPr>
            <w:r w:rsidRPr="00244CC6">
              <w:rPr>
                <w:b w:val="0"/>
                <w:color w:val="000000"/>
                <w:szCs w:val="24"/>
              </w:rPr>
              <w:t>Щетка для мытья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color w:val="000000"/>
                <w:szCs w:val="24"/>
              </w:rPr>
            </w:pPr>
            <w:r w:rsidRPr="00244CC6">
              <w:rPr>
                <w:b w:val="0"/>
                <w:color w:val="00000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color w:val="000000"/>
                <w:szCs w:val="24"/>
              </w:rPr>
            </w:pPr>
            <w:r w:rsidRPr="00244CC6">
              <w:rPr>
                <w:b w:val="0"/>
                <w:color w:val="00000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80</w:t>
            </w:r>
            <w:r w:rsidRPr="00244CC6">
              <w:rPr>
                <w:b w:val="0"/>
                <w:color w:val="00000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 xml:space="preserve">Антифриз с соответствующей спецификацией </w:t>
            </w:r>
            <w:r w:rsidRPr="00244CC6">
              <w:rPr>
                <w:rStyle w:val="menu"/>
                <w:b w:val="0"/>
              </w:rPr>
              <w:t>(5 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700</w:t>
            </w:r>
            <w:r w:rsidRPr="00244CC6">
              <w:rPr>
                <w:b w:val="0"/>
              </w:rPr>
              <w:t>,00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Тормозная жидкость, (1л.)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1000</w:t>
            </w:r>
            <w:r w:rsidRPr="00244CC6">
              <w:rPr>
                <w:b w:val="0"/>
              </w:rPr>
              <w:t>,00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 xml:space="preserve">Фильтр воздушный для автомобиля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Фильтр масляный для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100</w:t>
            </w:r>
            <w:r w:rsidRPr="00244CC6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Свечи зажигания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30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Колодки тормозные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  <w:r w:rsidRPr="00244CC6">
              <w:rPr>
                <w:b w:val="0"/>
              </w:rPr>
              <w:t>000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Опорные подшипники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800</w:t>
            </w:r>
            <w:r w:rsidRPr="00244CC6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proofErr w:type="spellStart"/>
            <w:r w:rsidRPr="00244CC6">
              <w:rPr>
                <w:b w:val="0"/>
              </w:rPr>
              <w:t>Шрус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70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Лампочки для автомобиля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500</w:t>
            </w:r>
            <w:r w:rsidRPr="00244CC6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Знак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Предохранители для автомобиля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Стеклоочистители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Резинки в фары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Колеса с дисками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244CC6"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250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34" w:type="dxa"/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Средство для мытья стекол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</w:tr>
    </w:tbl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 xml:space="preserve"> Таблица 2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6"/>
        <w:gridCol w:w="1276"/>
        <w:gridCol w:w="1417"/>
        <w:gridCol w:w="1560"/>
      </w:tblGrid>
      <w:tr w:rsidR="003364A9" w:rsidRPr="00244CC6" w:rsidTr="003E739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Количество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Вилка евро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Винты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Выключатель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Вешалка для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Ведро полиэтиленовое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Ведро с отжимом на платформе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Веник сорго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Вентиль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Гайка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Грабли с черенком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Дюбель-гвоздь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Жидкие гвозди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Замок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Замок врезной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Замок накладной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Изолента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  <w:lang w:val="en-US"/>
              </w:rPr>
            </w:pPr>
            <w:r w:rsidRPr="00244CC6">
              <w:rPr>
                <w:b w:val="0"/>
                <w:szCs w:val="24"/>
              </w:rPr>
              <w:t>Кабель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Кабель </w:t>
            </w:r>
            <w:r w:rsidRPr="00244CC6">
              <w:rPr>
                <w:b w:val="0"/>
                <w:szCs w:val="24"/>
                <w:lang w:val="en-US"/>
              </w:rPr>
              <w:t>USB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Кабель </w:t>
            </w:r>
            <w:proofErr w:type="spellStart"/>
            <w:r w:rsidRPr="00244CC6">
              <w:rPr>
                <w:b w:val="0"/>
                <w:szCs w:val="24"/>
              </w:rPr>
              <w:t>патчкордовый</w:t>
            </w:r>
            <w:proofErr w:type="spellEnd"/>
            <w:r w:rsidRPr="00244CC6">
              <w:rPr>
                <w:b w:val="0"/>
                <w:szCs w:val="24"/>
              </w:rPr>
              <w:t xml:space="preserve"> литой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Корзина для мусора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Ковровое покрытие (</w:t>
            </w:r>
            <w:proofErr w:type="spellStart"/>
            <w:r w:rsidRPr="00244CC6">
              <w:rPr>
                <w:b w:val="0"/>
                <w:szCs w:val="24"/>
              </w:rPr>
              <w:t>шир</w:t>
            </w:r>
            <w:proofErr w:type="spellEnd"/>
            <w:r w:rsidRPr="00244CC6">
              <w:rPr>
                <w:b w:val="0"/>
                <w:szCs w:val="24"/>
              </w:rPr>
              <w:t>. 4м)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метр квадратный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Коврик против скольжения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Кисть плоская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color w:val="FF000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Клей универсальный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Кран «Маевского»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Кран шаровой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Лампа (в ассортименте)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Лента малярная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Личинка замка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Лопата снеговая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Лупа 100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Обои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Патрон керамический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Петли для замка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Провод ПВС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Провод гибкий ПВС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Розетка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Ручка-скоба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proofErr w:type="spellStart"/>
            <w:r w:rsidRPr="00244CC6">
              <w:rPr>
                <w:b w:val="0"/>
                <w:szCs w:val="24"/>
              </w:rPr>
              <w:t>Саморез</w:t>
            </w:r>
            <w:proofErr w:type="spellEnd"/>
            <w:r w:rsidRPr="00244CC6">
              <w:rPr>
                <w:b w:val="0"/>
                <w:szCs w:val="24"/>
              </w:rPr>
              <w:t xml:space="preserve">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Сверло по бетону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Сверло по дереву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Сверло по металлу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proofErr w:type="spellStart"/>
            <w:proofErr w:type="gramStart"/>
            <w:r w:rsidRPr="00244CC6">
              <w:rPr>
                <w:b w:val="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Сетевой фильтр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Табличка ПВХ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Тряпка для мытья полов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Уголок крепежный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Удлинитель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Уплотнитель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Фонарь уличный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Pr="00244CC6">
              <w:rPr>
                <w:b w:val="0"/>
                <w:szCs w:val="24"/>
              </w:rPr>
              <w:t>000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Флаг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Флаг Белгородской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bCs/>
                <w:szCs w:val="24"/>
              </w:rPr>
            </w:pPr>
            <w:r w:rsidRPr="00244CC6">
              <w:rPr>
                <w:b w:val="0"/>
                <w:bCs/>
                <w:szCs w:val="24"/>
              </w:rPr>
              <w:t>Флаг Борисовского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bCs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bCs/>
                <w:szCs w:val="24"/>
              </w:rPr>
            </w:pPr>
            <w:r w:rsidRPr="00244CC6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25</w:t>
            </w:r>
            <w:r w:rsidRPr="00244CC6">
              <w:rPr>
                <w:b w:val="0"/>
                <w:bCs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Чехлы на подголовник автомобиля (2 штуки 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Шайба (в ассортименте)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color w:val="FF0000"/>
                <w:szCs w:val="24"/>
              </w:rPr>
            </w:pPr>
            <w:r w:rsidRPr="00244CC6">
              <w:rPr>
                <w:b w:val="0"/>
                <w:szCs w:val="24"/>
              </w:rPr>
              <w:t>Шурупы разные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Швабра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Щетка с ворсом для подметания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Эмаль (в ассортименте)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Краска водорастворимая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Гипсовая штукатурка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Ботинки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Костюм горка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Костюм летний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00</w:t>
            </w:r>
          </w:p>
        </w:tc>
      </w:tr>
    </w:tbl>
    <w:p w:rsidR="003364A9" w:rsidRPr="00244CC6" w:rsidRDefault="003364A9" w:rsidP="003364A9">
      <w:pPr>
        <w:pStyle w:val="ConsPlusNormal"/>
        <w:jc w:val="both"/>
        <w:rPr>
          <w:szCs w:val="24"/>
        </w:rPr>
      </w:pPr>
    </w:p>
    <w:p w:rsidR="003364A9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Таблица 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1134"/>
        <w:gridCol w:w="1559"/>
        <w:gridCol w:w="1560"/>
      </w:tblGrid>
      <w:tr w:rsidR="003364A9" w:rsidRPr="00244CC6" w:rsidTr="003E739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lastRenderedPageBreak/>
              <w:t xml:space="preserve">№ </w:t>
            </w:r>
            <w:proofErr w:type="gramStart"/>
            <w:r w:rsidRPr="00244CC6">
              <w:rPr>
                <w:b w:val="0"/>
                <w:szCs w:val="24"/>
              </w:rPr>
              <w:t>п</w:t>
            </w:r>
            <w:proofErr w:type="gramEnd"/>
            <w:r w:rsidRPr="00244CC6">
              <w:rPr>
                <w:b w:val="0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Срок эксплуатации (лет)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Дрель 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Кусачки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Лопата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Ледоруб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Метла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1900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Молоток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Отвертка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Пассатижи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810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</w:t>
            </w:r>
            <w:r w:rsidRPr="00244CC6">
              <w:rPr>
                <w:b w:val="0"/>
                <w:szCs w:val="24"/>
              </w:rPr>
              <w:t>00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Шпатель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Pr="00244CC6">
              <w:rPr>
                <w:b w:val="0"/>
                <w:szCs w:val="24"/>
              </w:rPr>
              <w:t>0</w:t>
            </w:r>
          </w:p>
        </w:tc>
      </w:tr>
      <w:tr w:rsidR="003364A9" w:rsidRPr="00244CC6" w:rsidTr="003E7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rPr>
                <w:b w:val="0"/>
                <w:szCs w:val="24"/>
              </w:rPr>
            </w:pPr>
            <w:proofErr w:type="spellStart"/>
            <w:r w:rsidRPr="00244CC6">
              <w:rPr>
                <w:b w:val="0"/>
                <w:szCs w:val="24"/>
              </w:rPr>
              <w:t>Шуруповерт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center"/>
              <w:rPr>
                <w:b w:val="0"/>
                <w:szCs w:val="24"/>
              </w:rPr>
            </w:pPr>
            <w:r w:rsidRPr="00244CC6">
              <w:rPr>
                <w:b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A9" w:rsidRPr="00244CC6" w:rsidRDefault="003364A9" w:rsidP="003E7391">
            <w:pPr>
              <w:pStyle w:val="ConsPlusNormal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Pr="00244CC6">
              <w:rPr>
                <w:b w:val="0"/>
                <w:szCs w:val="24"/>
              </w:rPr>
              <w:t>000</w:t>
            </w:r>
          </w:p>
        </w:tc>
      </w:tr>
    </w:tbl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szCs w:val="24"/>
        </w:rPr>
        <w:br w:type="page"/>
      </w:r>
      <w:r w:rsidRPr="00244CC6">
        <w:rPr>
          <w:b w:val="0"/>
          <w:szCs w:val="24"/>
        </w:rPr>
        <w:lastRenderedPageBreak/>
        <w:t>Приложение 9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  <w:r w:rsidRPr="00244CC6">
        <w:rPr>
          <w:b w:val="0"/>
          <w:szCs w:val="24"/>
        </w:rPr>
        <w:t>к Нормативным затратам</w:t>
      </w:r>
    </w:p>
    <w:p w:rsidR="003364A9" w:rsidRPr="00244CC6" w:rsidRDefault="003364A9" w:rsidP="003364A9">
      <w:pPr>
        <w:pStyle w:val="ConsPlusNormal"/>
        <w:ind w:left="5245"/>
        <w:jc w:val="right"/>
        <w:rPr>
          <w:szCs w:val="24"/>
        </w:rPr>
      </w:pPr>
      <w:r w:rsidRPr="00244CC6">
        <w:rPr>
          <w:b w:val="0"/>
          <w:szCs w:val="24"/>
        </w:rPr>
        <w:t xml:space="preserve">на обеспечение функций </w:t>
      </w:r>
      <w:r w:rsidRPr="00244CC6">
        <w:rPr>
          <w:b w:val="0"/>
          <w:bCs/>
          <w:szCs w:val="24"/>
        </w:rPr>
        <w:t xml:space="preserve">органов местного самоуправления </w:t>
      </w:r>
      <w:proofErr w:type="spellStart"/>
      <w:r w:rsidRPr="00244CC6">
        <w:rPr>
          <w:b w:val="0"/>
          <w:bCs/>
          <w:szCs w:val="24"/>
        </w:rPr>
        <w:t>Краснокутского</w:t>
      </w:r>
      <w:proofErr w:type="spellEnd"/>
      <w:r w:rsidRPr="00244CC6">
        <w:rPr>
          <w:b w:val="0"/>
          <w:bCs/>
          <w:szCs w:val="24"/>
        </w:rPr>
        <w:t xml:space="preserve"> сельского поселения</w:t>
      </w: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right"/>
        <w:rPr>
          <w:b w:val="0"/>
          <w:szCs w:val="24"/>
        </w:rPr>
      </w:pPr>
    </w:p>
    <w:p w:rsidR="003364A9" w:rsidRPr="00244CC6" w:rsidRDefault="003364A9" w:rsidP="003364A9">
      <w:pPr>
        <w:pStyle w:val="ConsPlusNormal"/>
        <w:jc w:val="both"/>
        <w:rPr>
          <w:b w:val="0"/>
          <w:szCs w:val="24"/>
        </w:rPr>
      </w:pPr>
    </w:p>
    <w:p w:rsidR="003364A9" w:rsidRPr="00244CC6" w:rsidRDefault="003364A9" w:rsidP="003364A9">
      <w:pPr>
        <w:spacing w:after="0" w:line="240" w:lineRule="auto"/>
        <w:jc w:val="center"/>
        <w:rPr>
          <w:b w:val="0"/>
        </w:rPr>
      </w:pPr>
      <w:r w:rsidRPr="00244CC6">
        <w:rPr>
          <w:b w:val="0"/>
        </w:rPr>
        <w:t>НОРМАТИВЫ</w:t>
      </w:r>
    </w:p>
    <w:p w:rsidR="003364A9" w:rsidRPr="00244CC6" w:rsidRDefault="003364A9" w:rsidP="003364A9">
      <w:pPr>
        <w:spacing w:after="0" w:line="240" w:lineRule="auto"/>
        <w:jc w:val="center"/>
        <w:rPr>
          <w:b w:val="0"/>
        </w:rPr>
      </w:pPr>
      <w:r w:rsidRPr="00244CC6">
        <w:rPr>
          <w:b w:val="0"/>
        </w:rPr>
        <w:t xml:space="preserve">обеспечения функций </w:t>
      </w:r>
      <w:r w:rsidRPr="00244CC6">
        <w:rPr>
          <w:b w:val="0"/>
          <w:bCs w:val="0"/>
        </w:rPr>
        <w:t xml:space="preserve">органов местного самоуправления </w:t>
      </w:r>
      <w:proofErr w:type="spellStart"/>
      <w:r w:rsidRPr="00244CC6">
        <w:rPr>
          <w:b w:val="0"/>
          <w:bCs w:val="0"/>
        </w:rPr>
        <w:t>Краснокутского</w:t>
      </w:r>
      <w:proofErr w:type="spellEnd"/>
      <w:r w:rsidRPr="00244CC6">
        <w:rPr>
          <w:b w:val="0"/>
          <w:bCs w:val="0"/>
        </w:rPr>
        <w:t xml:space="preserve"> сельского поселения</w:t>
      </w:r>
      <w:r w:rsidRPr="00244CC6">
        <w:rPr>
          <w:b w:val="0"/>
        </w:rPr>
        <w:t xml:space="preserve">, применяемые при расчете нормативных затрат на приобретение </w:t>
      </w:r>
    </w:p>
    <w:p w:rsidR="003364A9" w:rsidRPr="00244CC6" w:rsidRDefault="003364A9" w:rsidP="003364A9">
      <w:pPr>
        <w:spacing w:after="0" w:line="240" w:lineRule="auto"/>
        <w:ind w:left="-850"/>
        <w:jc w:val="center"/>
        <w:rPr>
          <w:b w:val="0"/>
        </w:rPr>
      </w:pPr>
      <w:r w:rsidRPr="00244CC6">
        <w:rPr>
          <w:b w:val="0"/>
        </w:rPr>
        <w:t>материальных запасов для нужд гражданской обороны</w:t>
      </w:r>
    </w:p>
    <w:p w:rsidR="003364A9" w:rsidRPr="00244CC6" w:rsidRDefault="003364A9" w:rsidP="003364A9">
      <w:pPr>
        <w:spacing w:after="0" w:line="240" w:lineRule="auto"/>
        <w:jc w:val="center"/>
        <w:rPr>
          <w:b w:val="0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1843"/>
        <w:gridCol w:w="1276"/>
        <w:gridCol w:w="1275"/>
        <w:gridCol w:w="1561"/>
      </w:tblGrid>
      <w:tr w:rsidR="003364A9" w:rsidRPr="00244CC6" w:rsidTr="003E7391">
        <w:tc>
          <w:tcPr>
            <w:tcW w:w="56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№</w:t>
            </w:r>
          </w:p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proofErr w:type="gramStart"/>
            <w:r w:rsidRPr="00244CC6">
              <w:rPr>
                <w:b w:val="0"/>
              </w:rPr>
              <w:t>п</w:t>
            </w:r>
            <w:proofErr w:type="gramEnd"/>
            <w:r w:rsidRPr="00244CC6">
              <w:rPr>
                <w:b w:val="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Количество на одного работника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 xml:space="preserve">Срок </w:t>
            </w:r>
            <w:proofErr w:type="spellStart"/>
            <w:proofErr w:type="gramStart"/>
            <w:r w:rsidRPr="00244CC6">
              <w:rPr>
                <w:b w:val="0"/>
              </w:rPr>
              <w:t>эксплуата-ции</w:t>
            </w:r>
            <w:proofErr w:type="spellEnd"/>
            <w:proofErr w:type="gramEnd"/>
            <w:r w:rsidRPr="00244CC6">
              <w:rPr>
                <w:b w:val="0"/>
              </w:rPr>
              <w:t xml:space="preserve"> (лет)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proofErr w:type="spellStart"/>
            <w:proofErr w:type="gramStart"/>
            <w:r w:rsidRPr="00244CC6">
              <w:rPr>
                <w:b w:val="0"/>
              </w:rPr>
              <w:t>Устанав</w:t>
            </w:r>
            <w:r>
              <w:rPr>
                <w:b w:val="0"/>
              </w:rPr>
              <w:t>-</w:t>
            </w:r>
            <w:r w:rsidRPr="00244CC6">
              <w:rPr>
                <w:b w:val="0"/>
              </w:rPr>
              <w:t>ливаемая</w:t>
            </w:r>
            <w:proofErr w:type="spellEnd"/>
            <w:proofErr w:type="gramEnd"/>
            <w:r w:rsidRPr="00244CC6">
              <w:rPr>
                <w:b w:val="0"/>
              </w:rPr>
              <w:t xml:space="preserve"> норма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Цена приобретения за единицу измерения (рублей)</w:t>
            </w:r>
          </w:p>
        </w:tc>
      </w:tr>
      <w:tr w:rsidR="003364A9" w:rsidRPr="00244CC6" w:rsidTr="003E7391">
        <w:tc>
          <w:tcPr>
            <w:tcW w:w="56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7</w:t>
            </w:r>
          </w:p>
        </w:tc>
      </w:tr>
      <w:tr w:rsidR="003364A9" w:rsidRPr="00244CC6" w:rsidTr="003E7391">
        <w:tc>
          <w:tcPr>
            <w:tcW w:w="56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Противогаз гражданский фильтрующий (типа ГП-21 и его модификации)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 xml:space="preserve">(дополнительно 5% для подбора по размерам и замене </w:t>
            </w:r>
            <w:proofErr w:type="gramStart"/>
            <w:r w:rsidRPr="00244CC6">
              <w:rPr>
                <w:b w:val="0"/>
              </w:rPr>
              <w:t>неисправных</w:t>
            </w:r>
            <w:proofErr w:type="gramEnd"/>
            <w:r w:rsidRPr="00244CC6">
              <w:rPr>
                <w:b w:val="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6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Респиратор типа Р-2, ШБ-1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  <w:r w:rsidRPr="00244CC6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56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Комплект индивидуальной медицинской гражданской защиты КИМГЗ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На 30% численности работников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  <w:r w:rsidRPr="00244CC6">
              <w:rPr>
                <w:b w:val="0"/>
              </w:rPr>
              <w:t>0</w:t>
            </w:r>
          </w:p>
        </w:tc>
      </w:tr>
      <w:tr w:rsidR="003364A9" w:rsidRPr="00244CC6" w:rsidTr="003E7391">
        <w:tc>
          <w:tcPr>
            <w:tcW w:w="56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Индивидуальный перевязочный пакет (ИПП-1)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На 30% численности работников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</w:tr>
      <w:tr w:rsidR="003364A9" w:rsidRPr="00244CC6" w:rsidTr="003E7391">
        <w:tc>
          <w:tcPr>
            <w:tcW w:w="56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Индивидуальный противохимический пакет (ИПП-11)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На 30% численности работников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</w:t>
            </w:r>
            <w:r>
              <w:rPr>
                <w:b w:val="0"/>
              </w:rPr>
              <w:t>0</w:t>
            </w:r>
            <w:r w:rsidRPr="00244CC6">
              <w:rPr>
                <w:b w:val="0"/>
              </w:rPr>
              <w:t>00</w:t>
            </w:r>
          </w:p>
        </w:tc>
      </w:tr>
      <w:tr w:rsidR="003364A9" w:rsidRPr="00244CC6" w:rsidTr="003E7391">
        <w:tc>
          <w:tcPr>
            <w:tcW w:w="568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rPr>
                <w:b w:val="0"/>
              </w:rPr>
            </w:pPr>
            <w:r w:rsidRPr="00244CC6">
              <w:rPr>
                <w:b w:val="0"/>
              </w:rPr>
              <w:t>Огнетушитель ОП-4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штук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 w:rsidRPr="00244CC6">
              <w:rPr>
                <w:b w:val="0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4A9" w:rsidRPr="00244CC6" w:rsidRDefault="003364A9" w:rsidP="003E7391"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4000</w:t>
            </w:r>
          </w:p>
        </w:tc>
      </w:tr>
    </w:tbl>
    <w:p w:rsidR="003364A9" w:rsidRDefault="003364A9" w:rsidP="003364A9">
      <w:pPr>
        <w:pStyle w:val="ConsPlusNormal"/>
        <w:jc w:val="both"/>
      </w:pPr>
    </w:p>
    <w:p w:rsidR="00034155" w:rsidRDefault="00034155"/>
    <w:sectPr w:rsidR="00034155" w:rsidSect="0074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2809"/>
    <w:multiLevelType w:val="singleLevel"/>
    <w:tmpl w:val="52645452"/>
    <w:lvl w:ilvl="0">
      <w:start w:val="5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44275D63"/>
    <w:multiLevelType w:val="hybridMultilevel"/>
    <w:tmpl w:val="912A8040"/>
    <w:lvl w:ilvl="0" w:tplc="8FC4E71C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1221"/>
    <w:multiLevelType w:val="hybridMultilevel"/>
    <w:tmpl w:val="7AF21F64"/>
    <w:lvl w:ilvl="0" w:tplc="0ABAD8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26886"/>
    <w:multiLevelType w:val="hybridMultilevel"/>
    <w:tmpl w:val="3BA24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64B6A"/>
    <w:multiLevelType w:val="hybridMultilevel"/>
    <w:tmpl w:val="9BAEDFB4"/>
    <w:lvl w:ilvl="0" w:tplc="CB2CC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D3D"/>
    <w:rsid w:val="00034155"/>
    <w:rsid w:val="003364A9"/>
    <w:rsid w:val="005C1D3D"/>
    <w:rsid w:val="00740622"/>
    <w:rsid w:val="00B14EA3"/>
    <w:rsid w:val="00BC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3"/>
    <w:pPr>
      <w:spacing w:line="256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4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B14E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B14EA3"/>
    <w:rPr>
      <w:color w:val="0000FF"/>
      <w:u w:val="single"/>
    </w:rPr>
  </w:style>
  <w:style w:type="paragraph" w:customStyle="1" w:styleId="ConsPlusNormal">
    <w:name w:val="ConsPlusNormal"/>
    <w:uiPriority w:val="99"/>
    <w:rsid w:val="00336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336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6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6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6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6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uiPriority w:val="99"/>
    <w:rsid w:val="003364A9"/>
    <w:pPr>
      <w:widowControl w:val="0"/>
      <w:autoSpaceDE w:val="0"/>
      <w:autoSpaceDN w:val="0"/>
      <w:adjustRightInd w:val="0"/>
      <w:spacing w:after="0" w:line="360" w:lineRule="exact"/>
      <w:ind w:firstLine="734"/>
      <w:jc w:val="both"/>
    </w:pPr>
    <w:rPr>
      <w:rFonts w:eastAsia="Times New Roman"/>
      <w:b w:val="0"/>
      <w:bCs w:val="0"/>
      <w:lang w:eastAsia="ru-RU"/>
    </w:rPr>
  </w:style>
  <w:style w:type="character" w:customStyle="1" w:styleId="FontStyle83">
    <w:name w:val="Font Style83"/>
    <w:uiPriority w:val="99"/>
    <w:rsid w:val="003364A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4A9"/>
    <w:pPr>
      <w:tabs>
        <w:tab w:val="center" w:pos="4677"/>
        <w:tab w:val="right" w:pos="9355"/>
      </w:tabs>
      <w:spacing w:line="259" w:lineRule="auto"/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3364A9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styleId="a6">
    <w:name w:val="footer"/>
    <w:basedOn w:val="a"/>
    <w:link w:val="a7"/>
    <w:uiPriority w:val="99"/>
    <w:unhideWhenUsed/>
    <w:rsid w:val="003364A9"/>
    <w:pPr>
      <w:tabs>
        <w:tab w:val="center" w:pos="4677"/>
        <w:tab w:val="right" w:pos="9355"/>
      </w:tabs>
      <w:spacing w:line="259" w:lineRule="auto"/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3364A9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3364A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3364A9"/>
    <w:rPr>
      <w:rFonts w:ascii="Segoe UI" w:eastAsia="Calibri" w:hAnsi="Segoe UI" w:cs="Times New Roman"/>
      <w:b/>
      <w:bCs/>
      <w:sz w:val="18"/>
      <w:szCs w:val="18"/>
      <w:lang w:val="x-none"/>
    </w:rPr>
  </w:style>
  <w:style w:type="table" w:styleId="aa">
    <w:name w:val="Table Grid"/>
    <w:basedOn w:val="a1"/>
    <w:uiPriority w:val="59"/>
    <w:rsid w:val="003364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3364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64A9"/>
    <w:pPr>
      <w:spacing w:line="259" w:lineRule="auto"/>
    </w:pPr>
    <w:rPr>
      <w:sz w:val="20"/>
      <w:szCs w:val="20"/>
      <w:lang w:val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64A9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64A9"/>
  </w:style>
  <w:style w:type="character" w:customStyle="1" w:styleId="af">
    <w:name w:val="Тема примечания Знак"/>
    <w:basedOn w:val="ad"/>
    <w:link w:val="ae"/>
    <w:uiPriority w:val="99"/>
    <w:semiHidden/>
    <w:rsid w:val="003364A9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3364A9"/>
  </w:style>
  <w:style w:type="table" w:customStyle="1" w:styleId="10">
    <w:name w:val="Сетка таблицы1"/>
    <w:basedOn w:val="a1"/>
    <w:next w:val="aa"/>
    <w:uiPriority w:val="39"/>
    <w:rsid w:val="003364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364A9"/>
  </w:style>
  <w:style w:type="table" w:customStyle="1" w:styleId="20">
    <w:name w:val="Сетка таблицы2"/>
    <w:basedOn w:val="a1"/>
    <w:next w:val="aa"/>
    <w:uiPriority w:val="59"/>
    <w:rsid w:val="00336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 Знак"/>
    <w:basedOn w:val="a"/>
    <w:rsid w:val="003364A9"/>
    <w:pPr>
      <w:spacing w:line="240" w:lineRule="exact"/>
    </w:pPr>
    <w:rPr>
      <w:rFonts w:ascii="Verdana" w:eastAsia="Times New Roman" w:hAnsi="Verdana"/>
      <w:b w:val="0"/>
      <w:bCs w:val="0"/>
      <w:lang w:val="en-US"/>
    </w:rPr>
  </w:style>
  <w:style w:type="character" w:styleId="af1">
    <w:name w:val="Strong"/>
    <w:qFormat/>
    <w:rsid w:val="003364A9"/>
    <w:rPr>
      <w:b/>
      <w:bCs/>
    </w:rPr>
  </w:style>
  <w:style w:type="character" w:customStyle="1" w:styleId="menu">
    <w:name w:val="menu"/>
    <w:uiPriority w:val="99"/>
    <w:rsid w:val="00336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117" Type="http://schemas.openxmlformats.org/officeDocument/2006/relationships/image" Target="media/image96.wmf"/><Relationship Id="rId21" Type="http://schemas.openxmlformats.org/officeDocument/2006/relationships/image" Target="media/image13.wmf"/><Relationship Id="rId42" Type="http://schemas.openxmlformats.org/officeDocument/2006/relationships/image" Target="media/image32.wmf"/><Relationship Id="rId47" Type="http://schemas.openxmlformats.org/officeDocument/2006/relationships/oleObject" Target="embeddings/oleObject4.bin"/><Relationship Id="rId63" Type="http://schemas.openxmlformats.org/officeDocument/2006/relationships/hyperlink" Target="consultantplus://offline/ref=DD82F6E904131EE53E3AB5471162A884C54D6E7AE2E07E3F19CB3EB21FED18A02244C693B5B86E23E0641A34X8O" TargetMode="External"/><Relationship Id="rId68" Type="http://schemas.openxmlformats.org/officeDocument/2006/relationships/image" Target="media/image52.wmf"/><Relationship Id="rId84" Type="http://schemas.openxmlformats.org/officeDocument/2006/relationships/image" Target="media/image68.wmf"/><Relationship Id="rId89" Type="http://schemas.openxmlformats.org/officeDocument/2006/relationships/image" Target="media/image72.wmf"/><Relationship Id="rId112" Type="http://schemas.openxmlformats.org/officeDocument/2006/relationships/image" Target="media/image92.wmf"/><Relationship Id="rId133" Type="http://schemas.openxmlformats.org/officeDocument/2006/relationships/image" Target="media/image107.wmf"/><Relationship Id="rId138" Type="http://schemas.openxmlformats.org/officeDocument/2006/relationships/hyperlink" Target="consultantplus://offline/ref=EB163D5F17FDD4EBDD377A22B3706F6F559FC07D4B2819482CCBE6C0D933920F4A63CFC63E55B61Dv1G3O" TargetMode="External"/><Relationship Id="rId16" Type="http://schemas.openxmlformats.org/officeDocument/2006/relationships/image" Target="media/image8.wmf"/><Relationship Id="rId107" Type="http://schemas.openxmlformats.org/officeDocument/2006/relationships/image" Target="media/image88.wmf"/><Relationship Id="rId11" Type="http://schemas.openxmlformats.org/officeDocument/2006/relationships/image" Target="media/image3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74" Type="http://schemas.openxmlformats.org/officeDocument/2006/relationships/image" Target="media/image58.wmf"/><Relationship Id="rId79" Type="http://schemas.openxmlformats.org/officeDocument/2006/relationships/image" Target="media/image63.wmf"/><Relationship Id="rId102" Type="http://schemas.openxmlformats.org/officeDocument/2006/relationships/image" Target="media/image85.wmf"/><Relationship Id="rId123" Type="http://schemas.openxmlformats.org/officeDocument/2006/relationships/oleObject" Target="embeddings/oleObject8.bin"/><Relationship Id="rId128" Type="http://schemas.openxmlformats.org/officeDocument/2006/relationships/image" Target="media/image103.wmf"/><Relationship Id="rId5" Type="http://schemas.openxmlformats.org/officeDocument/2006/relationships/webSettings" Target="webSettings.xml"/><Relationship Id="rId90" Type="http://schemas.openxmlformats.org/officeDocument/2006/relationships/image" Target="media/image73.wmf"/><Relationship Id="rId95" Type="http://schemas.openxmlformats.org/officeDocument/2006/relationships/image" Target="media/image78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43" Type="http://schemas.openxmlformats.org/officeDocument/2006/relationships/image" Target="media/image33.wmf"/><Relationship Id="rId48" Type="http://schemas.openxmlformats.org/officeDocument/2006/relationships/image" Target="media/image36.wmf"/><Relationship Id="rId64" Type="http://schemas.openxmlformats.org/officeDocument/2006/relationships/image" Target="media/image50.wmf"/><Relationship Id="rId69" Type="http://schemas.openxmlformats.org/officeDocument/2006/relationships/image" Target="media/image53.wmf"/><Relationship Id="rId113" Type="http://schemas.openxmlformats.org/officeDocument/2006/relationships/hyperlink" Target="consultantplus://offline/ref=EB163D5F17FDD4EBDD377A22B3706F6F559ECD714A2C19482CCBE6C0D933920F4A63CFC63E55B414v1GCO" TargetMode="External"/><Relationship Id="rId118" Type="http://schemas.openxmlformats.org/officeDocument/2006/relationships/image" Target="media/image97.wmf"/><Relationship Id="rId134" Type="http://schemas.openxmlformats.org/officeDocument/2006/relationships/image" Target="media/image108.wmf"/><Relationship Id="rId139" Type="http://schemas.openxmlformats.org/officeDocument/2006/relationships/hyperlink" Target="consultantplus://offline/ref=EB163D5F17FDD4EBDD377A22B3706F6F559FC07D4B2819482CCBE6C0D933920F4A63CFC63E55B61Dv1G3O" TargetMode="External"/><Relationship Id="rId8" Type="http://schemas.openxmlformats.org/officeDocument/2006/relationships/hyperlink" Target="file:///\\Dataserv\&#1086;&#1088;&#1075;&#1072;&#1085;&#1080;&#1079;&#1072;&#1094;&#1080;&#1080;\&#1044;&#1077;&#1087;&#1072;&#1088;&#1090;&#1072;&#1084;&#1077;&#1085;&#1090;_&#1060;&#1080;&#1085;&#1072;&#1085;&#1089;&#1086;&#1074;\&#1057;&#1086;&#1090;&#1088;&#1091;&#1076;&#1085;&#1080;&#1082;&#1080;\309\&#1085;&#1086;&#1088;&#1084;&#1072;&#1090;&#1080;&#1074;&#1085;&#1099;&#1077;%20&#1079;&#1072;&#1090;&#1088;&#1072;&#1090;&#1099;\Prikaz%20&#1085;&#1086;&#1088;&#1084;&#1099;.rtf" TargetMode="External"/><Relationship Id="rId51" Type="http://schemas.openxmlformats.org/officeDocument/2006/relationships/image" Target="media/image39.wmf"/><Relationship Id="rId72" Type="http://schemas.openxmlformats.org/officeDocument/2006/relationships/image" Target="media/image56.wmf"/><Relationship Id="rId80" Type="http://schemas.openxmlformats.org/officeDocument/2006/relationships/image" Target="media/image64.wmf"/><Relationship Id="rId85" Type="http://schemas.openxmlformats.org/officeDocument/2006/relationships/image" Target="media/image69.wmf"/><Relationship Id="rId93" Type="http://schemas.openxmlformats.org/officeDocument/2006/relationships/image" Target="media/image76.wmf"/><Relationship Id="rId98" Type="http://schemas.openxmlformats.org/officeDocument/2006/relationships/image" Target="media/image81.wmf"/><Relationship Id="rId121" Type="http://schemas.openxmlformats.org/officeDocument/2006/relationships/oleObject" Target="embeddings/oleObject7.bin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5.wmf"/><Relationship Id="rId59" Type="http://schemas.openxmlformats.org/officeDocument/2006/relationships/image" Target="media/image47.wmf"/><Relationship Id="rId67" Type="http://schemas.openxmlformats.org/officeDocument/2006/relationships/image" Target="media/image51.wmf"/><Relationship Id="rId103" Type="http://schemas.openxmlformats.org/officeDocument/2006/relationships/oleObject" Target="embeddings/oleObject5.bin"/><Relationship Id="rId108" Type="http://schemas.openxmlformats.org/officeDocument/2006/relationships/image" Target="media/image89.wmf"/><Relationship Id="rId116" Type="http://schemas.openxmlformats.org/officeDocument/2006/relationships/image" Target="media/image95.wmf"/><Relationship Id="rId124" Type="http://schemas.openxmlformats.org/officeDocument/2006/relationships/oleObject" Target="embeddings/oleObject9.bin"/><Relationship Id="rId129" Type="http://schemas.openxmlformats.org/officeDocument/2006/relationships/image" Target="media/image104.wmf"/><Relationship Id="rId137" Type="http://schemas.openxmlformats.org/officeDocument/2006/relationships/hyperlink" Target="consultantplus://offline/ref=EB163D5F17FDD4EBDD377A22B3706F6F559FC07D4B2819482CCBE6C0D933920F4A63CFC63E55B61Dv1G3O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54" Type="http://schemas.openxmlformats.org/officeDocument/2006/relationships/image" Target="media/image42.wmf"/><Relationship Id="rId62" Type="http://schemas.openxmlformats.org/officeDocument/2006/relationships/hyperlink" Target="consultantplus://offline/ref=E9AC21AB45696831E31FAC56DD62F2E4B6A74C20A13A1BD7F166D84AC1k3N9P" TargetMode="External"/><Relationship Id="rId70" Type="http://schemas.openxmlformats.org/officeDocument/2006/relationships/image" Target="media/image54.wmf"/><Relationship Id="rId75" Type="http://schemas.openxmlformats.org/officeDocument/2006/relationships/image" Target="media/image59.wmf"/><Relationship Id="rId83" Type="http://schemas.openxmlformats.org/officeDocument/2006/relationships/image" Target="media/image67.wmf"/><Relationship Id="rId88" Type="http://schemas.openxmlformats.org/officeDocument/2006/relationships/image" Target="media/image71.wmf"/><Relationship Id="rId91" Type="http://schemas.openxmlformats.org/officeDocument/2006/relationships/image" Target="media/image74.wmf"/><Relationship Id="rId96" Type="http://schemas.openxmlformats.org/officeDocument/2006/relationships/image" Target="media/image79.wmf"/><Relationship Id="rId111" Type="http://schemas.openxmlformats.org/officeDocument/2006/relationships/hyperlink" Target="consultantplus://offline/ref=EB163D5F17FDD4EBDD377A22B3706F6F5591C375402D19482CCBE6C0D9v3G3O" TargetMode="External"/><Relationship Id="rId132" Type="http://schemas.openxmlformats.org/officeDocument/2006/relationships/hyperlink" Target="consultantplus://offline/ref=EB163D5F17FDD4EBDD377A22B3706F6F559EC0764A2C19482CCBE6C0D933920F4A63CFC63E55B41Cv1G3O" TargetMode="External"/><Relationship Id="rId140" Type="http://schemas.openxmlformats.org/officeDocument/2006/relationships/image" Target="media/image109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163D5F17FDD4EBDD377A22B3706F6F559FC07D4B2819482CCBE6C0D933920F4A63CFC6v3G8O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6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6" Type="http://schemas.openxmlformats.org/officeDocument/2006/relationships/image" Target="media/image87.wmf"/><Relationship Id="rId114" Type="http://schemas.openxmlformats.org/officeDocument/2006/relationships/image" Target="media/image93.wmf"/><Relationship Id="rId119" Type="http://schemas.openxmlformats.org/officeDocument/2006/relationships/hyperlink" Target="consultantplus://offline/ref=151A541E685E27C21611E22990C56A3EC9D1816D703F847782500D5970JAd6M" TargetMode="External"/><Relationship Id="rId127" Type="http://schemas.openxmlformats.org/officeDocument/2006/relationships/image" Target="media/image102.wmf"/><Relationship Id="rId10" Type="http://schemas.openxmlformats.org/officeDocument/2006/relationships/image" Target="media/image2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hyperlink" Target="consultantplus://offline/ref=E9AC21AB45696831E31FAC56DD62F2E4B6A74C20A13A1BD7F166D84AC1k3N9P" TargetMode="External"/><Relationship Id="rId73" Type="http://schemas.openxmlformats.org/officeDocument/2006/relationships/image" Target="media/image57.wmf"/><Relationship Id="rId78" Type="http://schemas.openxmlformats.org/officeDocument/2006/relationships/image" Target="media/image62.wmf"/><Relationship Id="rId81" Type="http://schemas.openxmlformats.org/officeDocument/2006/relationships/image" Target="media/image65.wmf"/><Relationship Id="rId86" Type="http://schemas.openxmlformats.org/officeDocument/2006/relationships/hyperlink" Target="consultantplus://offline/ref=EB163D5F17FDD4EBDD377A22B3706F6F5C93C277412744422492EAC2DE3CCD184D2AC3C73E55B5v1G8O" TargetMode="External"/><Relationship Id="rId94" Type="http://schemas.openxmlformats.org/officeDocument/2006/relationships/image" Target="media/image77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99.wmf"/><Relationship Id="rId130" Type="http://schemas.openxmlformats.org/officeDocument/2006/relationships/image" Target="media/image105.wmf"/><Relationship Id="rId135" Type="http://schemas.openxmlformats.org/officeDocument/2006/relationships/oleObject" Target="embeddings/oleObject10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29.wmf"/><Relationship Id="rId109" Type="http://schemas.openxmlformats.org/officeDocument/2006/relationships/image" Target="media/image90.wmf"/><Relationship Id="rId34" Type="http://schemas.openxmlformats.org/officeDocument/2006/relationships/image" Target="media/image24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0.wmf"/><Relationship Id="rId97" Type="http://schemas.openxmlformats.org/officeDocument/2006/relationships/image" Target="media/image80.wmf"/><Relationship Id="rId104" Type="http://schemas.openxmlformats.org/officeDocument/2006/relationships/image" Target="media/image86.wmf"/><Relationship Id="rId120" Type="http://schemas.openxmlformats.org/officeDocument/2006/relationships/image" Target="media/image98.wmf"/><Relationship Id="rId125" Type="http://schemas.openxmlformats.org/officeDocument/2006/relationships/image" Target="media/image100.wmf"/><Relationship Id="rId141" Type="http://schemas.openxmlformats.org/officeDocument/2006/relationships/hyperlink" Target="file:///O:\&#1044;&#1077;&#1087;&#1072;&#1088;&#1090;&#1072;&#1084;&#1077;&#1085;&#1090;_&#1060;&#1080;&#1085;&#1072;&#1085;&#1089;&#1086;&#1074;\&#1057;&#1086;&#1090;&#1088;&#1091;&#1076;&#1085;&#1080;&#1082;&#1080;\302\&#1045;&#1088;&#1086;&#1093;&#1080;&#1085;&#1072;\&#1085;&#1086;&#1088;&#1084;&#1072;&#1090;&#1080;&#1074;&#1085;&#1099;&#1077;%20&#1079;&#1072;&#1090;&#1088;&#1072;&#1090;&#1099;%202%20(&#1074;&#1086;&#1089;&#1089;&#1090;&#1072;&#1085;&#1086;&#1074;&#1083;&#1077;&#1085;).docx" TargetMode="External"/><Relationship Id="rId7" Type="http://schemas.openxmlformats.org/officeDocument/2006/relationships/hyperlink" Target="consultantplus://offline/ref=EB163D5F17FDD4EBDD37642FA51C3165539D9A794A29171C7294BD9D8E3A98580D2C96847A58B51C1B90D1v9G7O" TargetMode="External"/><Relationship Id="rId71" Type="http://schemas.openxmlformats.org/officeDocument/2006/relationships/image" Target="media/image55.wmf"/><Relationship Id="rId9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oleObject" Target="embeddings/oleObject1.bin"/><Relationship Id="rId40" Type="http://schemas.openxmlformats.org/officeDocument/2006/relationships/image" Target="media/image30.wmf"/><Relationship Id="rId45" Type="http://schemas.openxmlformats.org/officeDocument/2006/relationships/oleObject" Target="embeddings/oleObject3.bin"/><Relationship Id="rId66" Type="http://schemas.openxmlformats.org/officeDocument/2006/relationships/hyperlink" Target="consultantplus://offline/ref=DD82F6E904131EE53E3AB5471162A884C54D6E7AE2E07E3F19CB3EB21FED18A02244C693B5B86E23E0641A34X8O" TargetMode="External"/><Relationship Id="rId87" Type="http://schemas.openxmlformats.org/officeDocument/2006/relationships/image" Target="media/image70.wmf"/><Relationship Id="rId110" Type="http://schemas.openxmlformats.org/officeDocument/2006/relationships/image" Target="media/image91.wmf"/><Relationship Id="rId115" Type="http://schemas.openxmlformats.org/officeDocument/2006/relationships/image" Target="media/image94.wmf"/><Relationship Id="rId131" Type="http://schemas.openxmlformats.org/officeDocument/2006/relationships/image" Target="media/image106.wmf"/><Relationship Id="rId136" Type="http://schemas.openxmlformats.org/officeDocument/2006/relationships/hyperlink" Target="consultantplus://offline/ref=EB163D5F17FDD4EBDD377A22B3706F6F559FC07D4B2819482CCBE6C0D933920F4A63CFC63E55B61Dv1G3O" TargetMode="External"/><Relationship Id="rId61" Type="http://schemas.openxmlformats.org/officeDocument/2006/relationships/image" Target="media/image49.wmf"/><Relationship Id="rId82" Type="http://schemas.openxmlformats.org/officeDocument/2006/relationships/image" Target="media/image66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oleObject" Target="embeddings/oleObject2.bin"/><Relationship Id="rId35" Type="http://schemas.openxmlformats.org/officeDocument/2006/relationships/image" Target="media/image25.wmf"/><Relationship Id="rId56" Type="http://schemas.openxmlformats.org/officeDocument/2006/relationships/image" Target="media/image44.wmf"/><Relationship Id="rId77" Type="http://schemas.openxmlformats.org/officeDocument/2006/relationships/image" Target="media/image61.wmf"/><Relationship Id="rId100" Type="http://schemas.openxmlformats.org/officeDocument/2006/relationships/image" Target="media/image83.wmf"/><Relationship Id="rId105" Type="http://schemas.openxmlformats.org/officeDocument/2006/relationships/oleObject" Target="embeddings/oleObject6.bin"/><Relationship Id="rId126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16032</Words>
  <Characters>91384</Characters>
  <Application>Microsoft Office Word</Application>
  <DocSecurity>0</DocSecurity>
  <Lines>761</Lines>
  <Paragraphs>214</Paragraphs>
  <ScaleCrop>false</ScaleCrop>
  <Company/>
  <LinksUpToDate>false</LinksUpToDate>
  <CharactersWithSpaces>107202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kutok</cp:lastModifiedBy>
  <cp:revision>5</cp:revision>
  <cp:lastPrinted>2023-01-19T08:51:00Z</cp:lastPrinted>
  <dcterms:created xsi:type="dcterms:W3CDTF">2023-01-18T11:10:00Z</dcterms:created>
  <dcterms:modified xsi:type="dcterms:W3CDTF">2024-12-04T11:16:00Z</dcterms:modified>
</cp:coreProperties>
</file>